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B6EC" w14:textId="6761F396" w:rsidR="0057214D" w:rsidRPr="00E155F3" w:rsidRDefault="00FD535E" w:rsidP="0057214D">
      <w:pPr>
        <w:widowControl w:val="0"/>
        <w:autoSpaceDE w:val="0"/>
        <w:autoSpaceDN w:val="0"/>
        <w:adjustRightInd w:val="0"/>
        <w:spacing w:before="60" w:after="60" w:line="320" w:lineRule="exact"/>
        <w:jc w:val="center"/>
        <w:rPr>
          <w:rFonts w:ascii="Arial" w:eastAsia="Times New Roman" w:hAnsi="Arial" w:cs="Arial"/>
          <w:b/>
        </w:rPr>
      </w:pPr>
      <w:bookmarkStart w:id="0" w:name="_Hlk499365380"/>
      <w:bookmarkStart w:id="1" w:name="_Hlk525055608"/>
      <w:bookmarkStart w:id="2" w:name="_Hlk525370513"/>
      <w:bookmarkStart w:id="3" w:name="_Hlk500574856"/>
      <w:bookmarkStart w:id="4" w:name="_Hlk486260021"/>
      <w:r w:rsidRPr="00E155F3">
        <w:rPr>
          <w:rFonts w:ascii="Arial" w:eastAsia="Times New Roman" w:hAnsi="Arial" w:cs="Arial"/>
          <w:b/>
        </w:rPr>
        <w:t xml:space="preserve">UMOWA Nr </w:t>
      </w:r>
      <w:r w:rsidR="00CA5A17" w:rsidRPr="00CA5A17">
        <w:rPr>
          <w:rFonts w:ascii="Arial" w:eastAsia="Times New Roman" w:hAnsi="Arial" w:cs="Arial"/>
          <w:b/>
        </w:rPr>
        <w:t>GKP.7021</w:t>
      </w:r>
      <w:r w:rsidR="00CA5A17">
        <w:rPr>
          <w:rFonts w:ascii="Arial" w:eastAsia="Times New Roman" w:hAnsi="Arial" w:cs="Arial"/>
          <w:b/>
        </w:rPr>
        <w:t>. ________.</w:t>
      </w:r>
      <w:r w:rsidR="00CA5A17" w:rsidRPr="00CA5A17">
        <w:rPr>
          <w:rFonts w:ascii="Arial" w:eastAsia="Times New Roman" w:hAnsi="Arial" w:cs="Arial"/>
          <w:b/>
        </w:rPr>
        <w:t>2022</w:t>
      </w:r>
    </w:p>
    <w:p w14:paraId="5E08B6EE" w14:textId="0A5CD94B" w:rsidR="0057214D" w:rsidRPr="00A6121C" w:rsidRDefault="007102A8" w:rsidP="007102A8">
      <w:pPr>
        <w:shd w:val="clear" w:color="auto" w:fill="FFFFFF"/>
        <w:spacing w:before="60" w:after="60" w:line="320" w:lineRule="exact"/>
        <w:jc w:val="center"/>
        <w:rPr>
          <w:rFonts w:ascii="Arial" w:eastAsia="Times New Roman" w:hAnsi="Arial" w:cs="Arial"/>
        </w:rPr>
      </w:pPr>
      <w:r w:rsidRPr="00A6121C">
        <w:rPr>
          <w:rFonts w:ascii="Arial" w:eastAsia="Times New Roman" w:hAnsi="Arial" w:cs="Arial"/>
          <w:b/>
        </w:rPr>
        <w:t xml:space="preserve">ZAKUP W RAMACH UMOWY KOMPLEKSOWEJ PALIWA GAZOWEGO I JEGO DYSTRYBUCJI NA POTRZEBY OBIEKTÓW  </w:t>
      </w:r>
      <w:r w:rsidR="009D6D6A">
        <w:rPr>
          <w:rFonts w:ascii="Arial" w:eastAsia="Times New Roman" w:hAnsi="Arial" w:cs="Arial"/>
          <w:b/>
        </w:rPr>
        <w:t>MIASTA I</w:t>
      </w:r>
      <w:r w:rsidRPr="00A6121C">
        <w:rPr>
          <w:rFonts w:ascii="Arial" w:eastAsia="Times New Roman" w:hAnsi="Arial" w:cs="Arial"/>
          <w:b/>
        </w:rPr>
        <w:t xml:space="preserve"> GMIN</w:t>
      </w:r>
      <w:r w:rsidR="009D6D6A">
        <w:rPr>
          <w:rFonts w:ascii="Arial" w:eastAsia="Times New Roman" w:hAnsi="Arial" w:cs="Arial"/>
          <w:b/>
        </w:rPr>
        <w:t>Y</w:t>
      </w:r>
      <w:r w:rsidRPr="00A6121C">
        <w:rPr>
          <w:rFonts w:ascii="Arial" w:eastAsia="Times New Roman" w:hAnsi="Arial" w:cs="Arial"/>
          <w:b/>
        </w:rPr>
        <w:t xml:space="preserve"> </w:t>
      </w:r>
      <w:r w:rsidR="007F2DF5" w:rsidRPr="00A6121C">
        <w:rPr>
          <w:rFonts w:ascii="Arial" w:eastAsia="Times New Roman" w:hAnsi="Arial" w:cs="Arial"/>
          <w:b/>
        </w:rPr>
        <w:t>OLSZ</w:t>
      </w:r>
      <w:r w:rsidR="00A462F1">
        <w:rPr>
          <w:rFonts w:ascii="Arial" w:eastAsia="Times New Roman" w:hAnsi="Arial" w:cs="Arial"/>
          <w:b/>
        </w:rPr>
        <w:t>T</w:t>
      </w:r>
      <w:r w:rsidR="007F2DF5" w:rsidRPr="00A6121C">
        <w:rPr>
          <w:rFonts w:ascii="Arial" w:eastAsia="Times New Roman" w:hAnsi="Arial" w:cs="Arial"/>
          <w:b/>
        </w:rPr>
        <w:t>YN</w:t>
      </w:r>
    </w:p>
    <w:p w14:paraId="72C7ABB9" w14:textId="39903DA4"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pomiędzy </w:t>
      </w:r>
      <w:r w:rsidR="00E91363">
        <w:rPr>
          <w:rFonts w:ascii="Arial" w:eastAsia="Times New Roman" w:hAnsi="Arial" w:cs="Arial"/>
        </w:rPr>
        <w:t xml:space="preserve">Miastem i </w:t>
      </w:r>
      <w:r w:rsidRPr="00A6121C">
        <w:rPr>
          <w:rFonts w:ascii="Arial" w:eastAsia="Times New Roman" w:hAnsi="Arial" w:cs="Arial"/>
        </w:rPr>
        <w:t xml:space="preserve">Gminą Olsztyn, Plac Marszałka Józefa Piłsudskiego 10, </w:t>
      </w:r>
    </w:p>
    <w:p w14:paraId="7113CEBE"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42-256 Olsztyn, </w:t>
      </w:r>
      <w:r w:rsidRPr="00B32489">
        <w:rPr>
          <w:rFonts w:ascii="Arial" w:eastAsia="Times New Roman" w:hAnsi="Arial" w:cs="Arial"/>
        </w:rPr>
        <w:t>NIP 9492190518</w:t>
      </w:r>
    </w:p>
    <w:p w14:paraId="1FEF36A7" w14:textId="77777777" w:rsidR="007F2DF5" w:rsidRPr="00A6121C" w:rsidRDefault="007F2DF5"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reprezentowaną przez:</w:t>
      </w:r>
    </w:p>
    <w:p w14:paraId="3710603D" w14:textId="49BAF8B3" w:rsidR="007F2DF5" w:rsidRPr="00A6121C" w:rsidRDefault="007F2DF5" w:rsidP="007F2DF5">
      <w:pPr>
        <w:shd w:val="clear" w:color="auto" w:fill="FFFFFF"/>
        <w:spacing w:after="0" w:line="240" w:lineRule="auto"/>
        <w:outlineLvl w:val="1"/>
        <w:rPr>
          <w:rFonts w:ascii="Arial" w:eastAsia="Times New Roman" w:hAnsi="Arial" w:cs="Arial"/>
          <w:b/>
        </w:rPr>
      </w:pPr>
      <w:r w:rsidRPr="00A6121C">
        <w:rPr>
          <w:rFonts w:ascii="Arial" w:eastAsia="Times New Roman" w:hAnsi="Arial" w:cs="Arial"/>
          <w:b/>
        </w:rPr>
        <w:t xml:space="preserve">Pana Tomasza Kucharskiego – </w:t>
      </w:r>
      <w:r w:rsidR="00E91363">
        <w:rPr>
          <w:rFonts w:ascii="Arial" w:eastAsia="Times New Roman" w:hAnsi="Arial" w:cs="Arial"/>
          <w:b/>
        </w:rPr>
        <w:t>Burmistrza Miasta i</w:t>
      </w:r>
      <w:r w:rsidRPr="00A6121C">
        <w:rPr>
          <w:rFonts w:ascii="Arial" w:eastAsia="Times New Roman" w:hAnsi="Arial" w:cs="Arial"/>
          <w:b/>
        </w:rPr>
        <w:t xml:space="preserve"> Gminy</w:t>
      </w:r>
    </w:p>
    <w:p w14:paraId="4730050B" w14:textId="250CBF1E" w:rsidR="007356B0" w:rsidRPr="00A6121C" w:rsidRDefault="007356B0" w:rsidP="007F2DF5">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w dalszej części Umowy zwaną „</w:t>
      </w:r>
      <w:r w:rsidRPr="00A6121C">
        <w:rPr>
          <w:rFonts w:ascii="Arial" w:eastAsia="Times New Roman" w:hAnsi="Arial" w:cs="Arial"/>
          <w:b/>
        </w:rPr>
        <w:t>Zamawiającym lub Nabywcą</w:t>
      </w:r>
      <w:r w:rsidRPr="00A6121C">
        <w:rPr>
          <w:rFonts w:ascii="Arial" w:eastAsia="Times New Roman" w:hAnsi="Arial" w:cs="Arial"/>
        </w:rPr>
        <w:t xml:space="preserve">”, </w:t>
      </w:r>
    </w:p>
    <w:p w14:paraId="4CE552AE" w14:textId="234271BF" w:rsidR="00CE28FE" w:rsidRDefault="007356B0" w:rsidP="007356B0">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 xml:space="preserve">działającym w imieniu własnym </w:t>
      </w:r>
      <w:r w:rsidR="00CE28FE">
        <w:rPr>
          <w:rFonts w:ascii="Arial" w:eastAsia="Times New Roman" w:hAnsi="Arial" w:cs="Arial"/>
        </w:rPr>
        <w:t xml:space="preserve">i Gminnego Ośrodka </w:t>
      </w:r>
      <w:r w:rsidR="001C4988">
        <w:rPr>
          <w:rFonts w:ascii="Arial" w:eastAsia="Times New Roman" w:hAnsi="Arial" w:cs="Arial"/>
        </w:rPr>
        <w:t>Kultury</w:t>
      </w:r>
      <w:r w:rsidR="00CE28FE">
        <w:rPr>
          <w:rFonts w:ascii="Arial" w:eastAsia="Times New Roman" w:hAnsi="Arial" w:cs="Arial"/>
        </w:rPr>
        <w:t xml:space="preserve"> z siedzibą przy ul. Piłsudskiego 15, 42 -256 Olsztyn, NIP 9492000699</w:t>
      </w:r>
    </w:p>
    <w:p w14:paraId="183E5389" w14:textId="0E40D44E" w:rsidR="007356B0" w:rsidRPr="00CE28FE" w:rsidRDefault="007356B0" w:rsidP="007356B0">
      <w:pPr>
        <w:shd w:val="clear" w:color="auto" w:fill="FFFFFF"/>
        <w:spacing w:after="0" w:line="240" w:lineRule="auto"/>
        <w:outlineLvl w:val="1"/>
        <w:rPr>
          <w:rFonts w:ascii="Arial" w:eastAsia="Times New Roman" w:hAnsi="Arial" w:cs="Arial"/>
        </w:rPr>
      </w:pPr>
      <w:r w:rsidRPr="00A6121C">
        <w:rPr>
          <w:rFonts w:ascii="Arial" w:eastAsia="Times New Roman" w:hAnsi="Arial" w:cs="Arial"/>
        </w:rPr>
        <w:t>oraz jednostek organizacyjnych:</w:t>
      </w:r>
    </w:p>
    <w:tbl>
      <w:tblPr>
        <w:tblW w:w="9639" w:type="dxa"/>
        <w:tblInd w:w="-5" w:type="dxa"/>
        <w:tblCellMar>
          <w:left w:w="70" w:type="dxa"/>
          <w:right w:w="70" w:type="dxa"/>
        </w:tblCellMar>
        <w:tblLook w:val="04A0" w:firstRow="1" w:lastRow="0" w:firstColumn="1" w:lastColumn="0" w:noHBand="0" w:noVBand="1"/>
      </w:tblPr>
      <w:tblGrid>
        <w:gridCol w:w="4395"/>
        <w:gridCol w:w="940"/>
        <w:gridCol w:w="1080"/>
        <w:gridCol w:w="1161"/>
        <w:gridCol w:w="1151"/>
        <w:gridCol w:w="912"/>
      </w:tblGrid>
      <w:tr w:rsidR="00AA1548" w:rsidRPr="00161E41" w14:paraId="379B0435" w14:textId="77777777" w:rsidTr="00161E41">
        <w:trPr>
          <w:trHeight w:val="285"/>
        </w:trPr>
        <w:tc>
          <w:tcPr>
            <w:tcW w:w="439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941FD84"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Odbiorca</w:t>
            </w:r>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14:paraId="03A785C7"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Kod</w:t>
            </w:r>
          </w:p>
        </w:tc>
        <w:tc>
          <w:tcPr>
            <w:tcW w:w="1080" w:type="dxa"/>
            <w:tcBorders>
              <w:top w:val="single" w:sz="4" w:space="0" w:color="auto"/>
              <w:left w:val="nil"/>
              <w:bottom w:val="single" w:sz="4" w:space="0" w:color="auto"/>
              <w:right w:val="single" w:sz="4" w:space="0" w:color="auto"/>
            </w:tcBorders>
            <w:shd w:val="clear" w:color="000000" w:fill="F2F2F2"/>
            <w:noWrap/>
            <w:vAlign w:val="bottom"/>
            <w:hideMark/>
          </w:tcPr>
          <w:p w14:paraId="4CC3C815"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Poczta</w:t>
            </w:r>
          </w:p>
        </w:tc>
        <w:tc>
          <w:tcPr>
            <w:tcW w:w="1161" w:type="dxa"/>
            <w:tcBorders>
              <w:top w:val="single" w:sz="4" w:space="0" w:color="auto"/>
              <w:left w:val="nil"/>
              <w:bottom w:val="single" w:sz="4" w:space="0" w:color="auto"/>
              <w:right w:val="single" w:sz="4" w:space="0" w:color="auto"/>
            </w:tcBorders>
            <w:shd w:val="clear" w:color="000000" w:fill="F2F2F2"/>
            <w:noWrap/>
            <w:vAlign w:val="bottom"/>
            <w:hideMark/>
          </w:tcPr>
          <w:p w14:paraId="0DDFAE97"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Miejscowość</w:t>
            </w:r>
          </w:p>
        </w:tc>
        <w:tc>
          <w:tcPr>
            <w:tcW w:w="1151" w:type="dxa"/>
            <w:tcBorders>
              <w:top w:val="single" w:sz="4" w:space="0" w:color="auto"/>
              <w:left w:val="nil"/>
              <w:bottom w:val="single" w:sz="4" w:space="0" w:color="auto"/>
              <w:right w:val="single" w:sz="4" w:space="0" w:color="auto"/>
            </w:tcBorders>
            <w:shd w:val="clear" w:color="000000" w:fill="F2F2F2"/>
            <w:vAlign w:val="bottom"/>
            <w:hideMark/>
          </w:tcPr>
          <w:p w14:paraId="59398BFA"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Ulica</w:t>
            </w:r>
          </w:p>
        </w:tc>
        <w:tc>
          <w:tcPr>
            <w:tcW w:w="912" w:type="dxa"/>
            <w:tcBorders>
              <w:top w:val="single" w:sz="4" w:space="0" w:color="auto"/>
              <w:left w:val="nil"/>
              <w:bottom w:val="single" w:sz="4" w:space="0" w:color="auto"/>
              <w:right w:val="single" w:sz="4" w:space="0" w:color="auto"/>
            </w:tcBorders>
            <w:shd w:val="clear" w:color="000000" w:fill="F2F2F2"/>
            <w:vAlign w:val="bottom"/>
            <w:hideMark/>
          </w:tcPr>
          <w:p w14:paraId="0FBBEDB5"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Nr posesji</w:t>
            </w:r>
          </w:p>
        </w:tc>
      </w:tr>
      <w:tr w:rsidR="00AA1548" w:rsidRPr="00161E41" w14:paraId="1CC082FB" w14:textId="77777777" w:rsidTr="00161E41">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B19E5EC"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Szkoła Podstawowa im. Jarosława Dąbrowskiego w Zrębicach</w:t>
            </w:r>
          </w:p>
        </w:tc>
        <w:tc>
          <w:tcPr>
            <w:tcW w:w="940" w:type="dxa"/>
            <w:tcBorders>
              <w:top w:val="nil"/>
              <w:left w:val="nil"/>
              <w:bottom w:val="single" w:sz="4" w:space="0" w:color="auto"/>
              <w:right w:val="single" w:sz="4" w:space="0" w:color="auto"/>
            </w:tcBorders>
            <w:shd w:val="clear" w:color="auto" w:fill="auto"/>
            <w:noWrap/>
            <w:vAlign w:val="bottom"/>
            <w:hideMark/>
          </w:tcPr>
          <w:p w14:paraId="4B9647D4"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noWrap/>
            <w:vAlign w:val="bottom"/>
            <w:hideMark/>
          </w:tcPr>
          <w:p w14:paraId="5F4E7997"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609B6D12"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Zrębice</w:t>
            </w:r>
          </w:p>
        </w:tc>
        <w:tc>
          <w:tcPr>
            <w:tcW w:w="1151" w:type="dxa"/>
            <w:tcBorders>
              <w:top w:val="nil"/>
              <w:left w:val="nil"/>
              <w:bottom w:val="single" w:sz="4" w:space="0" w:color="auto"/>
              <w:right w:val="single" w:sz="4" w:space="0" w:color="auto"/>
            </w:tcBorders>
            <w:shd w:val="clear" w:color="auto" w:fill="auto"/>
            <w:noWrap/>
            <w:vAlign w:val="bottom"/>
            <w:hideMark/>
          </w:tcPr>
          <w:p w14:paraId="45B435DD"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Główna</w:t>
            </w:r>
          </w:p>
        </w:tc>
        <w:tc>
          <w:tcPr>
            <w:tcW w:w="912" w:type="dxa"/>
            <w:tcBorders>
              <w:top w:val="nil"/>
              <w:left w:val="nil"/>
              <w:bottom w:val="single" w:sz="4" w:space="0" w:color="auto"/>
              <w:right w:val="single" w:sz="4" w:space="0" w:color="auto"/>
            </w:tcBorders>
            <w:shd w:val="clear" w:color="auto" w:fill="auto"/>
            <w:noWrap/>
            <w:vAlign w:val="bottom"/>
            <w:hideMark/>
          </w:tcPr>
          <w:p w14:paraId="2D832F76" w14:textId="77777777" w:rsidR="00AA1548" w:rsidRPr="00161E41" w:rsidRDefault="00AA1548" w:rsidP="00AA1548">
            <w:pPr>
              <w:spacing w:before="0" w:after="0" w:line="240" w:lineRule="auto"/>
              <w:jc w:val="right"/>
              <w:rPr>
                <w:rFonts w:ascii="Arial" w:eastAsia="Times New Roman" w:hAnsi="Arial" w:cs="Arial"/>
                <w:sz w:val="18"/>
                <w:szCs w:val="18"/>
                <w:lang w:eastAsia="pl-PL"/>
              </w:rPr>
            </w:pPr>
            <w:r w:rsidRPr="00161E41">
              <w:rPr>
                <w:rFonts w:ascii="Arial" w:eastAsia="Times New Roman" w:hAnsi="Arial" w:cs="Arial"/>
                <w:sz w:val="18"/>
                <w:szCs w:val="18"/>
                <w:lang w:eastAsia="pl-PL"/>
              </w:rPr>
              <w:t>143</w:t>
            </w:r>
          </w:p>
        </w:tc>
      </w:tr>
      <w:tr w:rsidR="00AA1548" w:rsidRPr="00161E41" w14:paraId="295B4F86" w14:textId="77777777" w:rsidTr="00161E41">
        <w:trPr>
          <w:trHeight w:val="20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06DAB1B"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 xml:space="preserve">Szkoła Podstawowa w Biskupicach </w:t>
            </w:r>
          </w:p>
        </w:tc>
        <w:tc>
          <w:tcPr>
            <w:tcW w:w="940" w:type="dxa"/>
            <w:tcBorders>
              <w:top w:val="nil"/>
              <w:left w:val="nil"/>
              <w:bottom w:val="single" w:sz="4" w:space="0" w:color="auto"/>
              <w:right w:val="single" w:sz="4" w:space="0" w:color="auto"/>
            </w:tcBorders>
            <w:shd w:val="clear" w:color="auto" w:fill="auto"/>
            <w:noWrap/>
            <w:vAlign w:val="bottom"/>
            <w:hideMark/>
          </w:tcPr>
          <w:p w14:paraId="2A49EF12"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noWrap/>
            <w:vAlign w:val="bottom"/>
            <w:hideMark/>
          </w:tcPr>
          <w:p w14:paraId="71654B38"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noWrap/>
            <w:vAlign w:val="bottom"/>
            <w:hideMark/>
          </w:tcPr>
          <w:p w14:paraId="5603A0B3"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Biskupice</w:t>
            </w:r>
          </w:p>
        </w:tc>
        <w:tc>
          <w:tcPr>
            <w:tcW w:w="1151" w:type="dxa"/>
            <w:tcBorders>
              <w:top w:val="nil"/>
              <w:left w:val="nil"/>
              <w:bottom w:val="single" w:sz="4" w:space="0" w:color="auto"/>
              <w:right w:val="single" w:sz="4" w:space="0" w:color="auto"/>
            </w:tcBorders>
            <w:shd w:val="clear" w:color="auto" w:fill="auto"/>
            <w:noWrap/>
            <w:vAlign w:val="bottom"/>
            <w:hideMark/>
          </w:tcPr>
          <w:p w14:paraId="6438C885"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Szkolna</w:t>
            </w:r>
          </w:p>
        </w:tc>
        <w:tc>
          <w:tcPr>
            <w:tcW w:w="912" w:type="dxa"/>
            <w:tcBorders>
              <w:top w:val="nil"/>
              <w:left w:val="nil"/>
              <w:bottom w:val="single" w:sz="4" w:space="0" w:color="auto"/>
              <w:right w:val="single" w:sz="4" w:space="0" w:color="auto"/>
            </w:tcBorders>
            <w:shd w:val="clear" w:color="auto" w:fill="auto"/>
            <w:noWrap/>
            <w:vAlign w:val="bottom"/>
            <w:hideMark/>
          </w:tcPr>
          <w:p w14:paraId="717179D2" w14:textId="77777777" w:rsidR="00AA1548" w:rsidRPr="00161E41" w:rsidRDefault="00AA1548" w:rsidP="00AA1548">
            <w:pPr>
              <w:spacing w:before="0" w:after="0" w:line="240" w:lineRule="auto"/>
              <w:jc w:val="right"/>
              <w:rPr>
                <w:rFonts w:ascii="Arial" w:eastAsia="Times New Roman" w:hAnsi="Arial" w:cs="Arial"/>
                <w:sz w:val="18"/>
                <w:szCs w:val="18"/>
                <w:lang w:eastAsia="pl-PL"/>
              </w:rPr>
            </w:pPr>
            <w:r w:rsidRPr="00161E41">
              <w:rPr>
                <w:rFonts w:ascii="Arial" w:eastAsia="Times New Roman" w:hAnsi="Arial" w:cs="Arial"/>
                <w:sz w:val="18"/>
                <w:szCs w:val="18"/>
                <w:lang w:eastAsia="pl-PL"/>
              </w:rPr>
              <w:t>4</w:t>
            </w:r>
          </w:p>
        </w:tc>
      </w:tr>
      <w:tr w:rsidR="00AA1548" w:rsidRPr="00161E41" w14:paraId="16F7C8E1" w14:textId="77777777" w:rsidTr="00161E41">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F068040" w14:textId="046A3B97" w:rsidR="00AA1548" w:rsidRPr="00161E41" w:rsidRDefault="00181EF3" w:rsidP="00AA1548">
            <w:pPr>
              <w:spacing w:before="0" w:after="0" w:line="240" w:lineRule="auto"/>
              <w:jc w:val="left"/>
              <w:rPr>
                <w:rFonts w:ascii="Arial" w:eastAsia="Times New Roman" w:hAnsi="Arial" w:cs="Arial"/>
                <w:sz w:val="18"/>
                <w:szCs w:val="18"/>
                <w:lang w:eastAsia="pl-PL"/>
              </w:rPr>
            </w:pPr>
            <w:r>
              <w:rPr>
                <w:rFonts w:ascii="Arial" w:eastAsia="Times New Roman" w:hAnsi="Arial" w:cs="Arial"/>
                <w:sz w:val="18"/>
                <w:szCs w:val="18"/>
                <w:lang w:eastAsia="pl-PL"/>
              </w:rPr>
              <w:t xml:space="preserve">Miasto i </w:t>
            </w:r>
            <w:r w:rsidR="00AA1548" w:rsidRPr="00161E41">
              <w:rPr>
                <w:rFonts w:ascii="Arial" w:eastAsia="Times New Roman" w:hAnsi="Arial" w:cs="Arial"/>
                <w:sz w:val="18"/>
                <w:szCs w:val="18"/>
                <w:lang w:eastAsia="pl-PL"/>
              </w:rPr>
              <w:t>Gmina Olsztyn</w:t>
            </w:r>
          </w:p>
        </w:tc>
        <w:tc>
          <w:tcPr>
            <w:tcW w:w="940" w:type="dxa"/>
            <w:tcBorders>
              <w:top w:val="nil"/>
              <w:left w:val="nil"/>
              <w:bottom w:val="single" w:sz="4" w:space="0" w:color="auto"/>
              <w:right w:val="single" w:sz="4" w:space="0" w:color="auto"/>
            </w:tcBorders>
            <w:shd w:val="clear" w:color="auto" w:fill="auto"/>
            <w:vAlign w:val="bottom"/>
            <w:hideMark/>
          </w:tcPr>
          <w:p w14:paraId="2772F669"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42-256</w:t>
            </w:r>
          </w:p>
        </w:tc>
        <w:tc>
          <w:tcPr>
            <w:tcW w:w="1080" w:type="dxa"/>
            <w:tcBorders>
              <w:top w:val="nil"/>
              <w:left w:val="nil"/>
              <w:bottom w:val="single" w:sz="4" w:space="0" w:color="auto"/>
              <w:right w:val="single" w:sz="4" w:space="0" w:color="auto"/>
            </w:tcBorders>
            <w:shd w:val="clear" w:color="auto" w:fill="auto"/>
            <w:vAlign w:val="bottom"/>
            <w:hideMark/>
          </w:tcPr>
          <w:p w14:paraId="0063E7D9"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Olsztyn</w:t>
            </w:r>
          </w:p>
        </w:tc>
        <w:tc>
          <w:tcPr>
            <w:tcW w:w="1161" w:type="dxa"/>
            <w:tcBorders>
              <w:top w:val="nil"/>
              <w:left w:val="nil"/>
              <w:bottom w:val="single" w:sz="4" w:space="0" w:color="auto"/>
              <w:right w:val="single" w:sz="4" w:space="0" w:color="auto"/>
            </w:tcBorders>
            <w:shd w:val="clear" w:color="auto" w:fill="auto"/>
            <w:vAlign w:val="bottom"/>
            <w:hideMark/>
          </w:tcPr>
          <w:p w14:paraId="13C2312C"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Olsztyn</w:t>
            </w:r>
          </w:p>
        </w:tc>
        <w:tc>
          <w:tcPr>
            <w:tcW w:w="1151" w:type="dxa"/>
            <w:tcBorders>
              <w:top w:val="nil"/>
              <w:left w:val="nil"/>
              <w:bottom w:val="single" w:sz="4" w:space="0" w:color="auto"/>
              <w:right w:val="single" w:sz="4" w:space="0" w:color="auto"/>
            </w:tcBorders>
            <w:shd w:val="clear" w:color="auto" w:fill="auto"/>
            <w:hideMark/>
          </w:tcPr>
          <w:p w14:paraId="1BE52773" w14:textId="77777777" w:rsidR="00AA1548" w:rsidRPr="00161E41" w:rsidRDefault="00AA1548" w:rsidP="00AA1548">
            <w:pPr>
              <w:spacing w:before="0" w:after="0" w:line="240" w:lineRule="auto"/>
              <w:jc w:val="left"/>
              <w:rPr>
                <w:rFonts w:ascii="Arial" w:eastAsia="Times New Roman" w:hAnsi="Arial" w:cs="Arial"/>
                <w:sz w:val="18"/>
                <w:szCs w:val="18"/>
                <w:lang w:eastAsia="pl-PL"/>
              </w:rPr>
            </w:pPr>
            <w:r w:rsidRPr="00161E41">
              <w:rPr>
                <w:rFonts w:ascii="Arial" w:eastAsia="Times New Roman" w:hAnsi="Arial" w:cs="Arial"/>
                <w:sz w:val="18"/>
                <w:szCs w:val="18"/>
                <w:lang w:eastAsia="pl-PL"/>
              </w:rPr>
              <w:t>Piłsudskiego</w:t>
            </w:r>
          </w:p>
        </w:tc>
        <w:tc>
          <w:tcPr>
            <w:tcW w:w="912" w:type="dxa"/>
            <w:tcBorders>
              <w:top w:val="nil"/>
              <w:left w:val="nil"/>
              <w:bottom w:val="single" w:sz="4" w:space="0" w:color="auto"/>
              <w:right w:val="single" w:sz="4" w:space="0" w:color="auto"/>
            </w:tcBorders>
            <w:shd w:val="clear" w:color="auto" w:fill="auto"/>
            <w:noWrap/>
            <w:vAlign w:val="bottom"/>
            <w:hideMark/>
          </w:tcPr>
          <w:p w14:paraId="41272D0B" w14:textId="77777777" w:rsidR="00AA1548" w:rsidRPr="00161E41" w:rsidRDefault="00AA1548" w:rsidP="00AA1548">
            <w:pPr>
              <w:spacing w:before="0" w:after="0" w:line="240" w:lineRule="auto"/>
              <w:jc w:val="right"/>
              <w:rPr>
                <w:rFonts w:ascii="Arial" w:eastAsia="Times New Roman" w:hAnsi="Arial" w:cs="Arial"/>
                <w:sz w:val="18"/>
                <w:szCs w:val="18"/>
                <w:lang w:eastAsia="pl-PL"/>
              </w:rPr>
            </w:pPr>
            <w:r w:rsidRPr="00161E41">
              <w:rPr>
                <w:rFonts w:ascii="Arial" w:eastAsia="Times New Roman" w:hAnsi="Arial" w:cs="Arial"/>
                <w:sz w:val="18"/>
                <w:szCs w:val="18"/>
                <w:lang w:eastAsia="pl-PL"/>
              </w:rPr>
              <w:t>10</w:t>
            </w:r>
          </w:p>
        </w:tc>
      </w:tr>
    </w:tbl>
    <w:p w14:paraId="31BAB4C5" w14:textId="77777777" w:rsidR="00690895" w:rsidRPr="00A6121C" w:rsidRDefault="00690895" w:rsidP="00690895">
      <w:pPr>
        <w:spacing w:after="0"/>
        <w:rPr>
          <w:rFonts w:ascii="Arial" w:hAnsi="Arial" w:cs="Arial"/>
          <w:b/>
        </w:rPr>
      </w:pPr>
      <w:r w:rsidRPr="00A6121C">
        <w:rPr>
          <w:rFonts w:ascii="Arial" w:hAnsi="Arial" w:cs="Arial"/>
          <w:b/>
        </w:rPr>
        <w:t>a</w:t>
      </w:r>
    </w:p>
    <w:p w14:paraId="3040CF5C" w14:textId="4FAAB156" w:rsidR="00491C0B" w:rsidRPr="00A6121C" w:rsidRDefault="00690895" w:rsidP="00690895">
      <w:pPr>
        <w:spacing w:after="0"/>
        <w:rPr>
          <w:rFonts w:ascii="Arial" w:hAnsi="Arial" w:cs="Arial"/>
        </w:rPr>
      </w:pPr>
      <w:r w:rsidRPr="00A6121C">
        <w:rPr>
          <w:rFonts w:ascii="Arial" w:hAnsi="Arial" w:cs="Arial"/>
          <w:b/>
        </w:rPr>
        <w:t>Przedsiębiorstwem energetycznym</w:t>
      </w:r>
      <w:r w:rsidRPr="00A6121C">
        <w:rPr>
          <w:rFonts w:ascii="Arial" w:hAnsi="Arial" w:cs="Arial"/>
        </w:rPr>
        <w:t xml:space="preserve"> </w:t>
      </w:r>
      <w:r w:rsidR="00491C0B" w:rsidRPr="00A6121C">
        <w:rPr>
          <w:rFonts w:ascii="Arial" w:hAnsi="Arial" w:cs="Arial"/>
          <w:b/>
          <w:color w:val="0000FF"/>
        </w:rPr>
        <w:t>____________________________</w:t>
      </w:r>
      <w:r w:rsidR="00171FB3" w:rsidRPr="00A6121C">
        <w:rPr>
          <w:rFonts w:ascii="Arial" w:hAnsi="Arial" w:cs="Arial"/>
          <w:b/>
          <w:color w:val="0000FF"/>
        </w:rPr>
        <w:t xml:space="preserve">.  </w:t>
      </w:r>
      <w:r w:rsidR="00A04D11" w:rsidRPr="00A6121C">
        <w:rPr>
          <w:rFonts w:ascii="Arial" w:hAnsi="Arial" w:cs="Arial"/>
        </w:rPr>
        <w:t xml:space="preserve">z siedzibą </w:t>
      </w:r>
      <w:r w:rsidR="00A04D11" w:rsidRPr="00521547">
        <w:rPr>
          <w:rFonts w:ascii="Arial" w:hAnsi="Arial" w:cs="Arial"/>
        </w:rPr>
        <w:t>przy</w:t>
      </w:r>
      <w:r w:rsidR="00171FB3" w:rsidRPr="00521547">
        <w:rPr>
          <w:rFonts w:ascii="Arial" w:hAnsi="Arial" w:cs="Arial"/>
        </w:rPr>
        <w:t xml:space="preserve"> </w:t>
      </w:r>
      <w:r w:rsidR="00171FB3" w:rsidRPr="00521547">
        <w:rPr>
          <w:rFonts w:ascii="Arial" w:hAnsi="Arial" w:cs="Arial"/>
          <w:bCs/>
        </w:rPr>
        <w:t>ul.</w:t>
      </w:r>
      <w:r w:rsidR="00171FB3" w:rsidRPr="00521547">
        <w:rPr>
          <w:rFonts w:ascii="Arial" w:hAnsi="Arial" w:cs="Arial"/>
          <w:b/>
        </w:rPr>
        <w:t xml:space="preserve"> </w:t>
      </w:r>
      <w:r w:rsidR="00491C0B" w:rsidRPr="00A6121C">
        <w:rPr>
          <w:rFonts w:ascii="Arial" w:hAnsi="Arial" w:cs="Arial"/>
          <w:b/>
          <w:color w:val="0000FF"/>
        </w:rPr>
        <w:t>______________________</w:t>
      </w:r>
      <w:r w:rsidR="00171FB3" w:rsidRPr="00A6121C">
        <w:rPr>
          <w:rFonts w:ascii="Arial" w:hAnsi="Arial" w:cs="Arial"/>
          <w:b/>
          <w:color w:val="0000FF"/>
        </w:rPr>
        <w:t xml:space="preserve">, </w:t>
      </w:r>
      <w:r w:rsidR="00491C0B" w:rsidRPr="00A6121C">
        <w:rPr>
          <w:rFonts w:ascii="Arial" w:hAnsi="Arial" w:cs="Arial"/>
          <w:b/>
          <w:color w:val="0000FF"/>
        </w:rPr>
        <w:t>_______________________________</w:t>
      </w:r>
      <w:r w:rsidRPr="00A6121C">
        <w:rPr>
          <w:rFonts w:ascii="Arial" w:hAnsi="Arial" w:cs="Arial"/>
        </w:rPr>
        <w:t xml:space="preserve"> </w:t>
      </w:r>
      <w:r w:rsidR="00A04D11" w:rsidRPr="00A6121C">
        <w:rPr>
          <w:rFonts w:ascii="Arial" w:hAnsi="Arial" w:cs="Arial"/>
        </w:rPr>
        <w:t xml:space="preserve">wpisanym do Centralnej Ewidencji i Informacji o Działalności Gospodarczej / </w:t>
      </w:r>
      <w:r w:rsidRPr="00A6121C">
        <w:rPr>
          <w:rFonts w:ascii="Arial" w:hAnsi="Arial" w:cs="Arial"/>
        </w:rPr>
        <w:t>wpisanym do Rejestru Przedsiębiorców Krajowego Rejestru Sądowego pod numerem KRS</w:t>
      </w:r>
      <w:r w:rsidR="0096371E" w:rsidRPr="00A6121C">
        <w:rPr>
          <w:rFonts w:ascii="Arial" w:hAnsi="Arial" w:cs="Arial"/>
        </w:rPr>
        <w:t xml:space="preserve"> </w:t>
      </w:r>
      <w:r w:rsidR="00491C0B" w:rsidRPr="00A6121C">
        <w:rPr>
          <w:rFonts w:ascii="Arial" w:hAnsi="Arial" w:cs="Arial"/>
          <w:b/>
          <w:color w:val="0000FF"/>
        </w:rPr>
        <w:t>____________________</w:t>
      </w:r>
      <w:r w:rsidRPr="00A6121C">
        <w:rPr>
          <w:rFonts w:ascii="Arial" w:hAnsi="Arial" w:cs="Arial"/>
        </w:rPr>
        <w:t xml:space="preserve">  , numer NIP: </w:t>
      </w:r>
      <w:r w:rsidR="00491C0B" w:rsidRPr="00A6121C">
        <w:rPr>
          <w:rFonts w:ascii="Arial" w:hAnsi="Arial" w:cs="Arial"/>
          <w:b/>
          <w:color w:val="0000FF"/>
        </w:rPr>
        <w:t>_________________</w:t>
      </w:r>
      <w:r w:rsidR="0096371E" w:rsidRPr="00A6121C">
        <w:rPr>
          <w:rFonts w:ascii="Arial" w:hAnsi="Arial" w:cs="Arial"/>
          <w:b/>
          <w:color w:val="000099"/>
        </w:rPr>
        <w:t>,</w:t>
      </w:r>
      <w:r w:rsidRPr="00A6121C">
        <w:rPr>
          <w:rFonts w:ascii="Arial" w:hAnsi="Arial" w:cs="Arial"/>
        </w:rPr>
        <w:t xml:space="preserve"> numer REGON:</w:t>
      </w:r>
      <w:r w:rsidR="0096371E" w:rsidRPr="00A6121C">
        <w:rPr>
          <w:rFonts w:ascii="Arial" w:hAnsi="Arial" w:cs="Arial"/>
        </w:rPr>
        <w:t xml:space="preserve"> </w:t>
      </w:r>
      <w:r w:rsidR="00491C0B" w:rsidRPr="00A6121C">
        <w:rPr>
          <w:rFonts w:ascii="Arial" w:hAnsi="Arial" w:cs="Arial"/>
          <w:b/>
          <w:color w:val="0000FF"/>
        </w:rPr>
        <w:t>___________________</w:t>
      </w:r>
      <w:r w:rsidRPr="00A6121C">
        <w:rPr>
          <w:rFonts w:ascii="Arial" w:hAnsi="Arial" w:cs="Arial"/>
        </w:rPr>
        <w:t xml:space="preserve">, ,  </w:t>
      </w:r>
    </w:p>
    <w:p w14:paraId="1127E27E" w14:textId="77777777" w:rsidR="00491C0B" w:rsidRPr="00A6121C" w:rsidRDefault="00491C0B" w:rsidP="00690895">
      <w:pPr>
        <w:spacing w:after="0"/>
        <w:rPr>
          <w:rFonts w:ascii="Arial" w:hAnsi="Arial" w:cs="Arial"/>
        </w:rPr>
      </w:pPr>
    </w:p>
    <w:p w14:paraId="62B5ABF3" w14:textId="415FBECF" w:rsidR="00690895" w:rsidRPr="00A6121C" w:rsidRDefault="00690895" w:rsidP="00690895">
      <w:pPr>
        <w:spacing w:after="0"/>
        <w:rPr>
          <w:rFonts w:ascii="Arial" w:hAnsi="Arial" w:cs="Arial"/>
        </w:rPr>
      </w:pPr>
      <w:r w:rsidRPr="00A6121C">
        <w:rPr>
          <w:rFonts w:ascii="Arial" w:hAnsi="Arial" w:cs="Arial"/>
        </w:rPr>
        <w:t xml:space="preserve">reprezentowanym przez: </w:t>
      </w:r>
    </w:p>
    <w:p w14:paraId="6E9286EE" w14:textId="0926CADA" w:rsidR="00690895" w:rsidRPr="00A6121C" w:rsidRDefault="00491C0B" w:rsidP="00690895">
      <w:pPr>
        <w:spacing w:after="0"/>
        <w:rPr>
          <w:rFonts w:ascii="Arial" w:hAnsi="Arial" w:cs="Arial"/>
          <w:b/>
          <w:color w:val="0000FF"/>
        </w:rPr>
      </w:pPr>
      <w:r w:rsidRPr="00A6121C">
        <w:rPr>
          <w:rFonts w:ascii="Arial" w:hAnsi="Arial" w:cs="Arial"/>
          <w:b/>
          <w:color w:val="0000FF"/>
        </w:rPr>
        <w:t>_________________________________ - _____________________________</w:t>
      </w:r>
    </w:p>
    <w:p w14:paraId="064F49C2" w14:textId="35B7BEC8" w:rsidR="00690895" w:rsidRPr="00A6121C" w:rsidRDefault="00690895" w:rsidP="00690895">
      <w:pPr>
        <w:spacing w:after="0"/>
        <w:rPr>
          <w:rFonts w:ascii="Arial" w:hAnsi="Arial" w:cs="Arial"/>
        </w:rPr>
      </w:pPr>
      <w:r w:rsidRPr="00A6121C">
        <w:rPr>
          <w:rFonts w:ascii="Arial" w:hAnsi="Arial" w:cs="Arial"/>
        </w:rPr>
        <w:t xml:space="preserve">zwanego dalej </w:t>
      </w:r>
      <w:r w:rsidRPr="00A6121C">
        <w:rPr>
          <w:rFonts w:ascii="Arial" w:hAnsi="Arial" w:cs="Arial"/>
          <w:b/>
          <w:bCs/>
        </w:rPr>
        <w:t>Wykonawcą</w:t>
      </w:r>
      <w:r w:rsidRPr="00A6121C">
        <w:rPr>
          <w:rFonts w:ascii="Arial" w:hAnsi="Arial" w:cs="Arial"/>
        </w:rPr>
        <w:t xml:space="preserve"> </w:t>
      </w:r>
    </w:p>
    <w:p w14:paraId="502167A6" w14:textId="77777777" w:rsidR="00690895" w:rsidRPr="00A6121C" w:rsidRDefault="00690895" w:rsidP="00690895">
      <w:pPr>
        <w:spacing w:after="0"/>
        <w:rPr>
          <w:rFonts w:ascii="Arial" w:hAnsi="Arial" w:cs="Arial"/>
        </w:rPr>
      </w:pPr>
      <w:r w:rsidRPr="00A6121C">
        <w:rPr>
          <w:rFonts w:ascii="Arial" w:hAnsi="Arial" w:cs="Arial"/>
        </w:rPr>
        <w:t>zwanymi dalej łącznie Stronami, lub z osobna Stroną</w:t>
      </w:r>
    </w:p>
    <w:p w14:paraId="48EDA185" w14:textId="305B9E09" w:rsidR="00834078" w:rsidRPr="00A6121C" w:rsidRDefault="0057214D" w:rsidP="006906AF">
      <w:pPr>
        <w:spacing w:before="60" w:after="60" w:line="320" w:lineRule="exact"/>
        <w:contextualSpacing/>
        <w:rPr>
          <w:rFonts w:ascii="Arial" w:eastAsia="Times New Roman" w:hAnsi="Arial" w:cs="Arial"/>
          <w:lang w:eastAsia="pl-PL"/>
        </w:rPr>
      </w:pPr>
      <w:r w:rsidRPr="00A6121C">
        <w:rPr>
          <w:rFonts w:ascii="Arial" w:eastAsia="Times New Roman" w:hAnsi="Arial" w:cs="Arial"/>
          <w:lang w:eastAsia="pl-PL"/>
        </w:rPr>
        <w:t xml:space="preserve">w wyniku wyboru najkorzystniejszej oferty w postępowaniu o udzielenie zamówienia publicznego przeprowadzonego </w:t>
      </w:r>
      <w:r w:rsidR="00322C76" w:rsidRPr="00A6121C">
        <w:rPr>
          <w:rFonts w:ascii="Arial" w:eastAsia="Times New Roman" w:hAnsi="Arial" w:cs="Arial"/>
          <w:lang w:eastAsia="pl-PL"/>
        </w:rPr>
        <w:t xml:space="preserve">w trybie podstawowym na </w:t>
      </w:r>
      <w:r w:rsidR="00322C76" w:rsidRPr="00702B29">
        <w:rPr>
          <w:rFonts w:ascii="Arial" w:eastAsia="Times New Roman" w:hAnsi="Arial" w:cs="Arial"/>
          <w:lang w:eastAsia="pl-PL"/>
        </w:rPr>
        <w:t>podstawie art. 275</w:t>
      </w:r>
      <w:r w:rsidR="00FA704C" w:rsidRPr="00702B29">
        <w:rPr>
          <w:rFonts w:ascii="Arial" w:eastAsia="Times New Roman" w:hAnsi="Arial" w:cs="Arial"/>
          <w:lang w:eastAsia="pl-PL"/>
        </w:rPr>
        <w:t xml:space="preserve"> pkt. 1</w:t>
      </w:r>
      <w:r w:rsidR="00322C76" w:rsidRPr="00702B29">
        <w:rPr>
          <w:rFonts w:ascii="Arial" w:eastAsia="Times New Roman" w:hAnsi="Arial" w:cs="Arial"/>
          <w:lang w:eastAsia="pl-PL"/>
        </w:rPr>
        <w:t xml:space="preserve"> </w:t>
      </w:r>
      <w:r w:rsidR="00322C76" w:rsidRPr="00A6121C">
        <w:rPr>
          <w:rFonts w:ascii="Arial" w:eastAsia="Times New Roman" w:hAnsi="Arial" w:cs="Arial"/>
          <w:lang w:eastAsia="pl-PL"/>
        </w:rPr>
        <w:t>ustawy z dnia 11 września 2019 r. Prawo zamówień publicznych (</w:t>
      </w:r>
      <w:proofErr w:type="spellStart"/>
      <w:r w:rsidR="00597A3A">
        <w:rPr>
          <w:rFonts w:ascii="Arial" w:eastAsia="Times New Roman" w:hAnsi="Arial" w:cs="Arial"/>
          <w:lang w:eastAsia="pl-PL"/>
        </w:rPr>
        <w:t>t.j</w:t>
      </w:r>
      <w:proofErr w:type="spellEnd"/>
      <w:r w:rsidR="00597A3A">
        <w:rPr>
          <w:rFonts w:ascii="Arial" w:eastAsia="Times New Roman" w:hAnsi="Arial" w:cs="Arial"/>
          <w:lang w:eastAsia="pl-PL"/>
        </w:rPr>
        <w:t xml:space="preserve">. </w:t>
      </w:r>
      <w:r w:rsidR="00322C76" w:rsidRPr="00A6121C">
        <w:rPr>
          <w:rFonts w:ascii="Arial" w:eastAsia="Times New Roman" w:hAnsi="Arial" w:cs="Arial"/>
          <w:lang w:eastAsia="pl-PL"/>
        </w:rPr>
        <w:t xml:space="preserve">Dz. U. </w:t>
      </w:r>
      <w:r w:rsidR="00296AD3" w:rsidRPr="00A6121C">
        <w:rPr>
          <w:rFonts w:ascii="Arial" w:eastAsia="Times New Roman" w:hAnsi="Arial" w:cs="Arial"/>
          <w:lang w:eastAsia="pl-PL"/>
        </w:rPr>
        <w:t xml:space="preserve">z </w:t>
      </w:r>
      <w:r w:rsidR="0037445D" w:rsidRPr="00A6121C">
        <w:rPr>
          <w:rFonts w:ascii="Arial" w:eastAsia="Times New Roman" w:hAnsi="Arial" w:cs="Arial"/>
          <w:lang w:eastAsia="pl-PL"/>
        </w:rPr>
        <w:t>2021</w:t>
      </w:r>
      <w:r w:rsidR="00296AD3" w:rsidRPr="00A6121C">
        <w:rPr>
          <w:rFonts w:ascii="Arial" w:eastAsia="Times New Roman" w:hAnsi="Arial" w:cs="Arial"/>
          <w:lang w:eastAsia="pl-PL"/>
        </w:rPr>
        <w:t xml:space="preserve">, </w:t>
      </w:r>
      <w:r w:rsidR="00322C76" w:rsidRPr="00A6121C">
        <w:rPr>
          <w:rFonts w:ascii="Arial" w:eastAsia="Times New Roman" w:hAnsi="Arial" w:cs="Arial"/>
          <w:lang w:eastAsia="pl-PL"/>
        </w:rPr>
        <w:t xml:space="preserve">poz. </w:t>
      </w:r>
      <w:r w:rsidR="0037445D" w:rsidRPr="00A6121C">
        <w:rPr>
          <w:rFonts w:ascii="Arial" w:eastAsia="Times New Roman" w:hAnsi="Arial" w:cs="Arial"/>
          <w:lang w:eastAsia="pl-PL"/>
        </w:rPr>
        <w:t xml:space="preserve">1299 </w:t>
      </w:r>
      <w:r w:rsidR="00322C76" w:rsidRPr="00A6121C">
        <w:rPr>
          <w:rFonts w:ascii="Arial" w:eastAsia="Times New Roman" w:hAnsi="Arial" w:cs="Arial"/>
          <w:lang w:eastAsia="pl-PL"/>
        </w:rPr>
        <w:t>ze zm.)</w:t>
      </w:r>
      <w:r w:rsidRPr="00A6121C">
        <w:rPr>
          <w:rFonts w:ascii="Arial" w:eastAsia="Times New Roman" w:hAnsi="Arial" w:cs="Arial"/>
          <w:lang w:eastAsia="pl-PL"/>
        </w:rPr>
        <w:t xml:space="preserve"> została zawarta umowa o następującej treści:</w:t>
      </w:r>
    </w:p>
    <w:p w14:paraId="3A8F07F6" w14:textId="7A2DC50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1 </w:t>
      </w:r>
    </w:p>
    <w:p w14:paraId="1C3130D3"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POSTANOWIENIA OGÓLNE</w:t>
      </w:r>
    </w:p>
    <w:p w14:paraId="262ADAEE"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Przedmiotem umowy jest: </w:t>
      </w:r>
    </w:p>
    <w:p w14:paraId="551DB2DA"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A6121C" w:rsidRDefault="00DB3C89" w:rsidP="00686456">
      <w:pPr>
        <w:pStyle w:val="Akapitzlist"/>
        <w:numPr>
          <w:ilvl w:val="0"/>
          <w:numId w:val="29"/>
        </w:numPr>
        <w:spacing w:before="60" w:after="60" w:line="280" w:lineRule="exact"/>
        <w:rPr>
          <w:rFonts w:ascii="Arial" w:hAnsi="Arial" w:cs="Arial"/>
        </w:rPr>
      </w:pPr>
      <w:r w:rsidRPr="00A6121C">
        <w:rPr>
          <w:rFonts w:ascii="Arial" w:hAnsi="Arial"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A6121C" w:rsidRDefault="00DB3C89" w:rsidP="00686456">
      <w:pPr>
        <w:pStyle w:val="Akapitzlist"/>
        <w:numPr>
          <w:ilvl w:val="0"/>
          <w:numId w:val="29"/>
        </w:numPr>
        <w:spacing w:before="60" w:after="60" w:line="280" w:lineRule="exact"/>
        <w:rPr>
          <w:rFonts w:ascii="Arial" w:hAnsi="Arial" w:cs="Arial"/>
          <w:b/>
        </w:rPr>
      </w:pPr>
      <w:r w:rsidRPr="00A6121C">
        <w:rPr>
          <w:rFonts w:ascii="Arial" w:hAnsi="Arial" w:cs="Arial"/>
        </w:rPr>
        <w:t xml:space="preserve">ustalenie praw i obowiązków Stron niniejszej Umowy, a także zasad i ich odpowiedzialności za niedotrzymanie warunków Umowy. </w:t>
      </w:r>
    </w:p>
    <w:p w14:paraId="7BEE89D9" w14:textId="18D8F08F" w:rsidR="00DB3C89" w:rsidRPr="00A6121C" w:rsidRDefault="00DB3C89" w:rsidP="00686456">
      <w:pPr>
        <w:numPr>
          <w:ilvl w:val="0"/>
          <w:numId w:val="28"/>
        </w:numPr>
        <w:spacing w:before="60" w:after="60" w:line="280" w:lineRule="exact"/>
        <w:rPr>
          <w:rFonts w:ascii="Arial" w:hAnsi="Arial" w:cs="Arial"/>
          <w:b/>
        </w:rPr>
      </w:pPr>
      <w:r w:rsidRPr="00A6121C">
        <w:rPr>
          <w:rFonts w:ascii="Arial" w:hAnsi="Arial" w:cs="Arial"/>
        </w:rPr>
        <w:lastRenderedPageBreak/>
        <w:t xml:space="preserve">Umowa zostaje zawarta w wyniku udzielenia zamówienia publicznego na podstawie postępowania przeprowadzonego w trybie </w:t>
      </w:r>
      <w:r w:rsidR="00322C76" w:rsidRPr="00A6121C">
        <w:rPr>
          <w:rFonts w:ascii="Arial" w:hAnsi="Arial" w:cs="Arial"/>
        </w:rPr>
        <w:t xml:space="preserve"> podstawowym</w:t>
      </w:r>
      <w:r w:rsidRPr="00A6121C">
        <w:rPr>
          <w:rFonts w:ascii="Arial" w:hAnsi="Arial" w:cs="Arial"/>
        </w:rPr>
        <w:t xml:space="preserve"> na </w:t>
      </w:r>
      <w:r w:rsidR="00322C76" w:rsidRPr="00A6121C">
        <w:rPr>
          <w:rFonts w:ascii="Arial" w:hAnsi="Arial" w:cs="Arial"/>
        </w:rPr>
        <w:t xml:space="preserve">podstawie art. 275 ustawy z dnia 11 września 2019 r. Prawo zamówień publicznych (Dz. U. </w:t>
      </w:r>
      <w:r w:rsidR="00AA1548">
        <w:rPr>
          <w:rFonts w:ascii="Arial" w:hAnsi="Arial" w:cs="Arial"/>
        </w:rPr>
        <w:t xml:space="preserve">z 2021 </w:t>
      </w:r>
      <w:r w:rsidR="00322C76" w:rsidRPr="00A6121C">
        <w:rPr>
          <w:rFonts w:ascii="Arial" w:hAnsi="Arial" w:cs="Arial"/>
        </w:rPr>
        <w:t xml:space="preserve">poz. </w:t>
      </w:r>
      <w:r w:rsidR="00AA1548">
        <w:rPr>
          <w:rFonts w:ascii="Arial" w:hAnsi="Arial" w:cs="Arial"/>
        </w:rPr>
        <w:t>1129</w:t>
      </w:r>
      <w:r w:rsidR="00322C76" w:rsidRPr="00A6121C">
        <w:rPr>
          <w:rFonts w:ascii="Arial" w:hAnsi="Arial" w:cs="Arial"/>
        </w:rPr>
        <w:t xml:space="preserve"> ze zm.),</w:t>
      </w:r>
      <w:r w:rsidR="008D2D02" w:rsidRPr="00A6121C">
        <w:rPr>
          <w:rFonts w:ascii="Arial" w:hAnsi="Arial" w:cs="Arial"/>
        </w:rPr>
        <w:t xml:space="preserve"> </w:t>
      </w:r>
      <w:r w:rsidRPr="00A6121C">
        <w:rPr>
          <w:rFonts w:ascii="Arial" w:hAnsi="Arial" w:cs="Arial"/>
        </w:rPr>
        <w:t xml:space="preserve">pod nazwą: </w:t>
      </w:r>
      <w:r w:rsidRPr="00A6121C">
        <w:rPr>
          <w:rFonts w:ascii="Arial" w:hAnsi="Arial" w:cs="Arial"/>
          <w:b/>
        </w:rPr>
        <w:t xml:space="preserve">„Zakup w ramach umowy kompleksowej paliwa gazowego i jego dystrybucji na potrzeby obiektów </w:t>
      </w:r>
      <w:r w:rsidR="008D2D02" w:rsidRPr="00A6121C">
        <w:rPr>
          <w:rFonts w:ascii="Arial" w:hAnsi="Arial" w:cs="Arial"/>
          <w:b/>
        </w:rPr>
        <w:t>w</w:t>
      </w:r>
      <w:r w:rsidR="00252FBB">
        <w:rPr>
          <w:rFonts w:ascii="Arial" w:hAnsi="Arial" w:cs="Arial"/>
          <w:b/>
        </w:rPr>
        <w:t xml:space="preserve"> Mieście i</w:t>
      </w:r>
      <w:r w:rsidR="008D2D02" w:rsidRPr="00A6121C">
        <w:rPr>
          <w:rFonts w:ascii="Arial" w:hAnsi="Arial" w:cs="Arial"/>
          <w:b/>
        </w:rPr>
        <w:t xml:space="preserve"> Gminie </w:t>
      </w:r>
      <w:r w:rsidR="007F2DF5" w:rsidRPr="00A6121C">
        <w:rPr>
          <w:rFonts w:ascii="Arial" w:hAnsi="Arial" w:cs="Arial"/>
          <w:b/>
        </w:rPr>
        <w:t>Olsztyn</w:t>
      </w:r>
      <w:r w:rsidRPr="00A6121C">
        <w:rPr>
          <w:rFonts w:ascii="Arial" w:hAnsi="Arial" w:cs="Arial"/>
          <w:b/>
        </w:rPr>
        <w:t>”.</w:t>
      </w:r>
    </w:p>
    <w:p w14:paraId="092B4B76" w14:textId="7DA81B0A" w:rsidR="00DB3C89" w:rsidRPr="00A6121C" w:rsidRDefault="00DB3C89" w:rsidP="00686456">
      <w:pPr>
        <w:numPr>
          <w:ilvl w:val="0"/>
          <w:numId w:val="28"/>
        </w:numPr>
        <w:spacing w:before="60" w:after="60" w:line="280" w:lineRule="exact"/>
        <w:rPr>
          <w:rFonts w:ascii="Arial" w:hAnsi="Arial" w:cs="Arial"/>
        </w:rPr>
      </w:pPr>
      <w:r w:rsidRPr="00A6121C">
        <w:rPr>
          <w:rFonts w:ascii="Arial" w:hAnsi="Arial" w:cs="Arial"/>
        </w:rPr>
        <w:t xml:space="preserve">Sprzedaż paliwa gazowego będzie się odbywać na warunkach określonych przepisami ustawy z dnia 10 kwietnia 1997 r. Prawo energetyczne </w:t>
      </w:r>
      <w:r w:rsidR="008D2D02" w:rsidRPr="00A6121C">
        <w:rPr>
          <w:rFonts w:ascii="Arial" w:hAnsi="Arial" w:cs="Arial"/>
        </w:rPr>
        <w:t>(</w:t>
      </w:r>
      <w:proofErr w:type="spellStart"/>
      <w:r w:rsidR="00296AD3" w:rsidRPr="00A6121C">
        <w:rPr>
          <w:rFonts w:ascii="Arial" w:hAnsi="Arial" w:cs="Arial"/>
        </w:rPr>
        <w:t>t.j</w:t>
      </w:r>
      <w:proofErr w:type="spellEnd"/>
      <w:r w:rsidR="00296AD3" w:rsidRPr="00A6121C">
        <w:rPr>
          <w:rFonts w:ascii="Arial" w:hAnsi="Arial" w:cs="Arial"/>
        </w:rPr>
        <w:t>. Dz. U. z 2021 r. poz. 716, 868, 1093.</w:t>
      </w:r>
      <w:r w:rsidR="008D2D02" w:rsidRPr="00A6121C">
        <w:rPr>
          <w:rFonts w:ascii="Arial" w:hAnsi="Arial" w:cs="Arial"/>
        </w:rPr>
        <w:t xml:space="preserve">) </w:t>
      </w:r>
      <w:r w:rsidRPr="00A6121C">
        <w:rPr>
          <w:rFonts w:ascii="Arial" w:hAnsi="Arial" w:cs="Arial"/>
        </w:rPr>
        <w:t xml:space="preserve">oraz wydanych na jej podstawie przepisów wykonawczych, w szczególności: </w:t>
      </w:r>
      <w:r w:rsidR="008D2D02" w:rsidRPr="00A6121C">
        <w:rPr>
          <w:rFonts w:ascii="Arial" w:hAnsi="Arial" w:cs="Arial"/>
        </w:rPr>
        <w:t>Obwieszczenie Ministra Energii z dnia 16 maja 2018 r. w sprawie ogłoszenia jednolitego tekstu rozporządzenia Ministra Gospodarki w sprawie szczegółowych warunków funkcjonowania systemu gazowego     (Dz. U. z 2018 r. poz. 1158</w:t>
      </w:r>
      <w:r w:rsidRPr="00A6121C">
        <w:rPr>
          <w:rFonts w:ascii="Arial" w:hAnsi="Arial" w:cs="Arial"/>
        </w:rPr>
        <w:t xml:space="preserve">), </w:t>
      </w:r>
      <w:r w:rsidR="001D53EF" w:rsidRPr="00A6121C">
        <w:rPr>
          <w:rFonts w:ascii="Arial" w:hAnsi="Arial"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A6121C">
        <w:rPr>
          <w:rFonts w:ascii="Arial" w:hAnsi="Arial" w:cs="Arial"/>
        </w:rPr>
        <w:t xml:space="preserve"> (</w:t>
      </w:r>
      <w:r w:rsidR="001D53EF" w:rsidRPr="00A6121C">
        <w:rPr>
          <w:rFonts w:ascii="Arial" w:hAnsi="Arial" w:cs="Arial"/>
        </w:rPr>
        <w:t>Dz. U. z 2018 r. poz. 640 oraz Dz. U. z 2019 r poz.1904 (Rozporządzenie zmieniające)</w:t>
      </w:r>
      <w:r w:rsidRPr="00A6121C">
        <w:rPr>
          <w:rFonts w:ascii="Arial" w:hAnsi="Arial"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Użyte w Umowie pojęcia oznaczają, co następuje: </w:t>
      </w:r>
    </w:p>
    <w:p w14:paraId="1770EE9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Dzień roboczy – dzień od poniedziałku do piątku z wyłączeniem dni ustawowo wolnych od pracy. </w:t>
      </w:r>
    </w:p>
    <w:p w14:paraId="299DFB7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Doba gazowa – okres od godziny 06:00 danego dnia do godziny 06:00 dnia następnego.</w:t>
      </w:r>
    </w:p>
    <w:p w14:paraId="4B545BA3"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Miejsce odbioru – określony w Umowie punkt odbioru paliwa gazowego z Systemu dystrybucyjnego. Miejsce odbioru określone w Taryfie odpowiada punktowi wyjścia zdefiniowanemu w IRiESD.</w:t>
      </w:r>
    </w:p>
    <w:p w14:paraId="3961C8BC"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Miesiąc gazowy – okres od godziny 06:00 pierwszego dnia danego miesiąca do godziny 06:00 pierwszego dnia miesiąca następnego.</w:t>
      </w:r>
    </w:p>
    <w:p w14:paraId="59BE1796" w14:textId="77777777"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Moc przyłączeniowa – planowana, maksymalna godzinowa możliwość dostarczania lub odbierania paliwa gazowego, służąca do zaprojektowania Przyłącza do sieci gazowej, określona w umowie o przyłączenie do sieci.</w:t>
      </w:r>
    </w:p>
    <w:p w14:paraId="21DFFA51" w14:textId="190E1444" w:rsidR="001D53EF" w:rsidRPr="00A6121C" w:rsidRDefault="001D53EF" w:rsidP="00686456">
      <w:pPr>
        <w:numPr>
          <w:ilvl w:val="1"/>
          <w:numId w:val="27"/>
        </w:numPr>
        <w:spacing w:before="60" w:after="60" w:line="280" w:lineRule="exact"/>
        <w:ind w:left="709"/>
        <w:rPr>
          <w:rFonts w:ascii="Arial" w:hAnsi="Arial" w:cs="Arial"/>
        </w:rPr>
      </w:pPr>
      <w:r w:rsidRPr="00A6121C">
        <w:rPr>
          <w:rFonts w:ascii="Arial" w:hAnsi="Arial" w:cs="Arial"/>
        </w:rPr>
        <w:t>Moc umowna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2CC4C14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lastRenderedPageBreak/>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A6121C" w:rsidRDefault="00DB3C89" w:rsidP="00686456">
      <w:pPr>
        <w:numPr>
          <w:ilvl w:val="1"/>
          <w:numId w:val="27"/>
        </w:numPr>
        <w:spacing w:before="60" w:after="60" w:line="280" w:lineRule="exact"/>
        <w:ind w:left="720"/>
        <w:rPr>
          <w:rFonts w:ascii="Arial" w:hAnsi="Arial" w:cs="Arial"/>
        </w:rPr>
      </w:pPr>
      <w:proofErr w:type="spellStart"/>
      <w:r w:rsidRPr="00A6121C">
        <w:rPr>
          <w:rFonts w:ascii="Arial" w:hAnsi="Arial" w:cs="Arial"/>
        </w:rPr>
        <w:t>IRiESP</w:t>
      </w:r>
      <w:proofErr w:type="spellEnd"/>
      <w:r w:rsidRPr="00A6121C">
        <w:rPr>
          <w:rFonts w:ascii="Arial" w:hAnsi="Arial" w:cs="Arial"/>
        </w:rPr>
        <w:t xml:space="preserve"> – obowiązująca Instrukcja Ruchu i Eksploatacji Sieci Przesyłowej, opracowana przez OSP i wprowadzona przez niego do stosowania, oraz zamieszczona na jego stronie internetowej. </w:t>
      </w:r>
    </w:p>
    <w:p w14:paraId="74295CF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Moc umowna – maksymalna ilość Paliwa Gazowego wyrażona w kWh, którą Zamawiający może odebrać w ciągu godziny, ustalona w Umowie.  </w:t>
      </w:r>
    </w:p>
    <w:p w14:paraId="6D4D2A2A"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0F89F065" w14:textId="2226DB24"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Odczyt – dokonany przez Operatora, odczyt rzeczywistego stanu liczydła urządzenia pomiarowego, pracującego w układzie pomiarowym wyrażony w [m3].</w:t>
      </w:r>
    </w:p>
    <w:p w14:paraId="6C63CBB2"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Odbiorca Paliwa Gazowego - </w:t>
      </w:r>
      <w:r w:rsidRPr="00A6121C">
        <w:rPr>
          <w:rFonts w:ascii="Arial" w:hAnsi="Arial" w:cs="Arial"/>
          <w:shd w:val="clear" w:color="auto" w:fill="FFFFFF"/>
        </w:rPr>
        <w:t xml:space="preserve">odbiorcą jest każdy, kto otrzymuje lub pobiera paliwa lub energię na podstawie umowy z przedsiębiorstwem energetycznym. </w:t>
      </w:r>
    </w:p>
    <w:p w14:paraId="6234C4C4"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Przedsiębiorstwo energetyczne - to podmiot prowadzący działalność gospodarczą w zakresie wytwarzania, przetwarzania, magazynowania, przesyłania, dystrybucji paliw alb</w:t>
      </w:r>
      <w:r w:rsidR="000C48E6" w:rsidRPr="00A6121C">
        <w:rPr>
          <w:rFonts w:ascii="Arial" w:hAnsi="Arial" w:cs="Arial"/>
          <w:shd w:val="clear" w:color="auto" w:fill="FFFFFF"/>
        </w:rPr>
        <w:t>o energii lub obrotu nimi.</w:t>
      </w:r>
    </w:p>
    <w:p w14:paraId="5A5991A2" w14:textId="0E94F0F8"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0863DA2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shd w:val="clear" w:color="auto" w:fill="FFFFFF"/>
        </w:rPr>
        <w:t xml:space="preserve">Odbiorca końcowy - odbiorca dokonujący zakupu paliw lub energii na własny użytek </w:t>
      </w:r>
    </w:p>
    <w:p w14:paraId="79B5A578"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Obiekt – nieruchomość, lokal lub inny obiekt, do którego zgodnie z Umową ma być dostarczane Paliwo Gazowe. </w:t>
      </w:r>
    </w:p>
    <w:p w14:paraId="4899E47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lastRenderedPageBreak/>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Paliwo Gazowe – gaz ziemny wysokometanowy grupy E. </w:t>
      </w:r>
    </w:p>
    <w:p w14:paraId="503B7514" w14:textId="1993B1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Prawo energetyczne – ustawa z dnia 10 kwietnia 1997 r. Prawo energetyczne (</w:t>
      </w:r>
      <w:proofErr w:type="spellStart"/>
      <w:r w:rsidR="00A6439A" w:rsidRPr="00A6121C">
        <w:rPr>
          <w:rFonts w:ascii="Arial" w:hAnsi="Arial" w:cs="Arial"/>
        </w:rPr>
        <w:t>t.j</w:t>
      </w:r>
      <w:proofErr w:type="spellEnd"/>
      <w:r w:rsidR="00A6439A" w:rsidRPr="00A6121C">
        <w:rPr>
          <w:rFonts w:ascii="Arial" w:hAnsi="Arial" w:cs="Arial"/>
        </w:rPr>
        <w:t>. Dz. U. z 2021 r. poz. 716, 868, 1093).</w:t>
      </w:r>
    </w:p>
    <w:p w14:paraId="4F3C2B8A"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PPG – punkt poboru gazu – obiekt zużywający paliwo gazowe, przyłączony do sieci gazowej OSD, wyposażony w układ pomiarowo-rozliczeniowy. </w:t>
      </w:r>
    </w:p>
    <w:p w14:paraId="7937A6FB"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Pr="00A6121C" w:rsidRDefault="000C48E6" w:rsidP="00686456">
      <w:pPr>
        <w:numPr>
          <w:ilvl w:val="1"/>
          <w:numId w:val="27"/>
        </w:numPr>
        <w:spacing w:before="60" w:after="60" w:line="280" w:lineRule="exact"/>
        <w:ind w:left="720"/>
        <w:rPr>
          <w:rFonts w:ascii="Arial" w:hAnsi="Arial" w:cs="Arial"/>
        </w:rPr>
      </w:pPr>
      <w:r w:rsidRPr="00A6121C">
        <w:rPr>
          <w:rFonts w:ascii="Arial" w:hAnsi="Arial" w:cs="Arial"/>
        </w:rPr>
        <w:t>Umowa krótkoterminowa – Umowa zawarta na okres krótszy niż rok. Postanowienia Taryfy dotyczące Umowy krótkoterminowej są tożsame z zapisami dotyczącymi PZD krótkoterminowego, określonymi w IRiESD.</w:t>
      </w:r>
    </w:p>
    <w:p w14:paraId="6D4EECE7" w14:textId="40BC1334"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 xml:space="preserve">URE – Urząd Regulacji Energetyki. </w:t>
      </w:r>
    </w:p>
    <w:p w14:paraId="3400174F"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podatku akcyzowym – ustawa z dnia 6 grudnia 2008 r. o podatku akcyzowym (tj. Dz. U. z 2018 r. poz. 1114 ze zm.)</w:t>
      </w:r>
    </w:p>
    <w:p w14:paraId="028AFD3B" w14:textId="77777777" w:rsidR="00DB3C89" w:rsidRPr="00A6121C" w:rsidRDefault="00DB3C89" w:rsidP="00686456">
      <w:pPr>
        <w:numPr>
          <w:ilvl w:val="1"/>
          <w:numId w:val="27"/>
        </w:numPr>
        <w:spacing w:before="60" w:after="60" w:line="280" w:lineRule="exact"/>
        <w:ind w:left="720"/>
        <w:rPr>
          <w:rFonts w:ascii="Arial" w:hAnsi="Arial" w:cs="Arial"/>
        </w:rPr>
      </w:pPr>
      <w:r w:rsidRPr="00A6121C">
        <w:rPr>
          <w:rFonts w:ascii="Arial" w:hAnsi="Arial" w:cs="Arial"/>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A6121C">
        <w:rPr>
          <w:rFonts w:ascii="Arial" w:hAnsi="Arial" w:cs="Arial"/>
        </w:rPr>
        <w:t>t.j</w:t>
      </w:r>
      <w:proofErr w:type="spellEnd"/>
      <w:r w:rsidRPr="00A6121C">
        <w:rPr>
          <w:rFonts w:ascii="Arial" w:hAnsi="Arial" w:cs="Arial"/>
        </w:rPr>
        <w:t xml:space="preserve">. Dz. U. z 2018 r., poz. 1323 ze zm.). </w:t>
      </w:r>
    </w:p>
    <w:p w14:paraId="29217782"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 zakresie nieuregulowanym w ust. 4, w odniesieniu do realizacji Umowy stosuje się definicje wskazane w aktach prawnych wymienionych w ust. 3. </w:t>
      </w:r>
    </w:p>
    <w:p w14:paraId="03F27D1D" w14:textId="6B0F0E5F"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lastRenderedPageBreak/>
        <w:t xml:space="preserve">Wykonawca oświadcza, iż posiada koncesję na obrót paliwem gazowym nr </w:t>
      </w:r>
      <w:r w:rsidR="003D12BE" w:rsidRPr="00A6121C">
        <w:rPr>
          <w:rFonts w:ascii="Arial" w:hAnsi="Arial" w:cs="Arial"/>
          <w:b/>
          <w:color w:val="0000CC"/>
        </w:rPr>
        <w:t>_________________________________________</w:t>
      </w:r>
      <w:r w:rsidR="002A732C" w:rsidRPr="00A6121C">
        <w:rPr>
          <w:rFonts w:ascii="Arial" w:hAnsi="Arial" w:cs="Arial"/>
        </w:rPr>
        <w:t xml:space="preserve">) </w:t>
      </w:r>
      <w:r w:rsidR="006F5565" w:rsidRPr="00A6121C">
        <w:rPr>
          <w:rFonts w:ascii="Arial" w:hAnsi="Arial" w:cs="Arial"/>
        </w:rPr>
        <w:t xml:space="preserve"> </w:t>
      </w:r>
      <w:r w:rsidRPr="00A6121C">
        <w:rPr>
          <w:rFonts w:ascii="Arial" w:hAnsi="Arial" w:cs="Arial"/>
        </w:rPr>
        <w:t xml:space="preserve">wydaną przez </w:t>
      </w:r>
      <w:r w:rsidRPr="00A6121C">
        <w:rPr>
          <w:rFonts w:ascii="Arial" w:hAnsi="Arial" w:cs="Arial"/>
          <w:b/>
          <w:color w:val="0000FF"/>
        </w:rPr>
        <w:t>Prezesa Urzędu Regulacji Energetyki</w:t>
      </w:r>
      <w:r w:rsidRPr="00A6121C">
        <w:rPr>
          <w:rFonts w:ascii="Arial" w:hAnsi="Arial" w:cs="Arial"/>
        </w:rPr>
        <w:t xml:space="preserve"> ważną do dnia </w:t>
      </w:r>
      <w:r w:rsidR="003D12BE" w:rsidRPr="00A6121C">
        <w:rPr>
          <w:rFonts w:ascii="Arial" w:hAnsi="Arial" w:cs="Arial"/>
          <w:b/>
          <w:color w:val="0000CC"/>
        </w:rPr>
        <w:t>______________________</w:t>
      </w:r>
    </w:p>
    <w:p w14:paraId="64A562F1" w14:textId="75528EBB" w:rsidR="003D12BE"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A6121C">
        <w:rPr>
          <w:rFonts w:ascii="Arial" w:hAnsi="Arial" w:cs="Arial"/>
        </w:rPr>
        <w:t xml:space="preserve"> –</w:t>
      </w:r>
      <w:r w:rsidRPr="00A6121C">
        <w:rPr>
          <w:rFonts w:ascii="Arial" w:hAnsi="Arial" w:cs="Arial"/>
        </w:rPr>
        <w:t xml:space="preserve"> </w:t>
      </w:r>
      <w:r w:rsidR="003D12BE" w:rsidRPr="00A6121C">
        <w:rPr>
          <w:rFonts w:ascii="Arial" w:hAnsi="Arial" w:cs="Arial"/>
          <w:b/>
          <w:color w:val="0000FF"/>
        </w:rPr>
        <w:t>______________________________________</w:t>
      </w:r>
      <w:r w:rsidRPr="00A6121C">
        <w:rPr>
          <w:rFonts w:ascii="Arial" w:hAnsi="Arial" w:cs="Arial"/>
        </w:rPr>
        <w:t xml:space="preserve"> </w:t>
      </w:r>
      <w:r w:rsidR="007F2DF5" w:rsidRPr="00A6121C">
        <w:rPr>
          <w:rFonts w:ascii="Arial" w:hAnsi="Arial" w:cs="Arial"/>
        </w:rPr>
        <w:t>(niepotrzebne skreślić)</w:t>
      </w:r>
    </w:p>
    <w:p w14:paraId="08B68593" w14:textId="37D1B415"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A6121C">
        <w:rPr>
          <w:rFonts w:ascii="Arial" w:hAnsi="Arial" w:cs="Arial"/>
        </w:rPr>
        <w:t>ą</w:t>
      </w:r>
      <w:r w:rsidRPr="00A6121C">
        <w:rPr>
          <w:rFonts w:ascii="Arial" w:hAnsi="Arial" w:cs="Arial"/>
        </w:rPr>
        <w:t xml:space="preserve"> koncesję na obrót paliwami gazowymi i/lub dystrybucję paliw gazowych lub oświadczenie o posiadaniu aktualnej umowy dystrybucyjnej zawartej z OSD. </w:t>
      </w:r>
    </w:p>
    <w:p w14:paraId="70800D1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Zmieniona lub nowa IRiESD wiąże Strony</w:t>
      </w:r>
      <w:r w:rsidRPr="00A6121C">
        <w:rPr>
          <w:rFonts w:ascii="Arial" w:hAnsi="Arial" w:cs="Arial"/>
          <w:b/>
        </w:rPr>
        <w:t>,</w:t>
      </w:r>
      <w:r w:rsidRPr="00A6121C">
        <w:rPr>
          <w:rFonts w:ascii="Arial" w:hAnsi="Arial" w:cs="Arial"/>
        </w:rPr>
        <w:t xml:space="preserve"> po jej zatwierdzeniu przez Prezesa URE i ogłoszeniu w Biuletynie URE, od dnia określonego przez Prezesa URE. </w:t>
      </w:r>
    </w:p>
    <w:p w14:paraId="4917F7C5"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upoważnia Wykonawcę do pozyskiwania od OSD danych pomiarowo-rozliczeniowych niezbędnych do realizacji niniejszej umowy.  </w:t>
      </w:r>
    </w:p>
    <w:p w14:paraId="37891F0D"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A6121C" w:rsidRDefault="00DB3C89" w:rsidP="00686456">
      <w:pPr>
        <w:numPr>
          <w:ilvl w:val="0"/>
          <w:numId w:val="28"/>
        </w:numPr>
        <w:spacing w:before="60" w:after="60" w:line="280" w:lineRule="exact"/>
        <w:ind w:left="360"/>
        <w:rPr>
          <w:rFonts w:ascii="Arial" w:hAnsi="Arial" w:cs="Arial"/>
        </w:rPr>
      </w:pPr>
      <w:r w:rsidRPr="00A6121C">
        <w:rPr>
          <w:rFonts w:ascii="Arial" w:hAnsi="Arial" w:cs="Arial"/>
        </w:rPr>
        <w:t>Sprzedaż Paliwa Gazowego podlega opodatkowaniu podatkiem akcyzowym, zgodnie z zasadami określonymi w Ustawie o podatku akcyzowym.</w:t>
      </w:r>
    </w:p>
    <w:p w14:paraId="20682FEB" w14:textId="77777777" w:rsidR="008C32EC" w:rsidRPr="00A6121C" w:rsidRDefault="008C32EC" w:rsidP="00774E78">
      <w:pPr>
        <w:spacing w:before="60" w:after="60" w:line="280" w:lineRule="exact"/>
        <w:jc w:val="center"/>
        <w:rPr>
          <w:rFonts w:ascii="Arial" w:hAnsi="Arial" w:cs="Arial"/>
          <w:b/>
        </w:rPr>
      </w:pPr>
    </w:p>
    <w:p w14:paraId="7CD6DE7A" w14:textId="50030F20" w:rsidR="00DB3C89" w:rsidRPr="00A6121C" w:rsidRDefault="00DB3C89" w:rsidP="00774E78">
      <w:pPr>
        <w:spacing w:before="60" w:after="60" w:line="280" w:lineRule="exact"/>
        <w:jc w:val="center"/>
        <w:rPr>
          <w:rFonts w:ascii="Arial" w:hAnsi="Arial" w:cs="Arial"/>
          <w:b/>
        </w:rPr>
      </w:pPr>
      <w:r w:rsidRPr="00A6121C">
        <w:rPr>
          <w:rFonts w:ascii="Arial" w:hAnsi="Arial" w:cs="Arial"/>
          <w:b/>
        </w:rPr>
        <w:t>§ 2</w:t>
      </w:r>
    </w:p>
    <w:p w14:paraId="5A21FB8F"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PODSTAWOWE OBOWIĄZKI WYKONAWCY</w:t>
      </w:r>
    </w:p>
    <w:p w14:paraId="64BC85EC" w14:textId="77777777" w:rsidR="00DB3C89" w:rsidRPr="00A6121C" w:rsidRDefault="00DB3C89" w:rsidP="00774E78">
      <w:pPr>
        <w:spacing w:before="60" w:after="60" w:line="280" w:lineRule="exact"/>
        <w:rPr>
          <w:rFonts w:ascii="Arial" w:hAnsi="Arial" w:cs="Arial"/>
        </w:rPr>
      </w:pPr>
      <w:r w:rsidRPr="00A6121C">
        <w:rPr>
          <w:rFonts w:ascii="Arial" w:hAnsi="Arial" w:cs="Arial"/>
        </w:rPr>
        <w:t xml:space="preserve">1. Wykonawca zobowiązany jest do: </w:t>
      </w:r>
    </w:p>
    <w:p w14:paraId="60824611" w14:textId="0B8443EE" w:rsidR="00B95F72" w:rsidRPr="00A6121C" w:rsidRDefault="00DB3C89"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lastRenderedPageBreak/>
        <w:t xml:space="preserve">dokonania wszelkich czynności i uzgodnień z OSD niezbędnych do przeprowadzenia procedury zmiany sprzedawcy. W przypadku zaistnienia okoliczności uniemożliwiających lub opóźniających zmianę sprzedawcy, Wykonawca </w:t>
      </w:r>
      <w:r w:rsidR="00B95F72" w:rsidRPr="00A6121C">
        <w:rPr>
          <w:rFonts w:ascii="Arial" w:hAnsi="Arial" w:cs="Arial"/>
        </w:rPr>
        <w:t>w terminie nie przekraczającym 21 dni poprzedzających rozpoczęcie dostaw</w:t>
      </w:r>
      <w:r w:rsidRPr="00A6121C">
        <w:rPr>
          <w:rFonts w:ascii="Arial" w:hAnsi="Arial" w:cs="Arial"/>
        </w:rPr>
        <w:t xml:space="preserve"> poinformuje o tym fakcie Zamawiającego w formie elektronicznej na adres: </w:t>
      </w:r>
      <w:r w:rsidR="0061027A" w:rsidRPr="00A6121C">
        <w:rPr>
          <w:rStyle w:val="Hipercze"/>
          <w:rFonts w:ascii="Arial" w:hAnsi="Arial" w:cs="Arial"/>
          <w:b/>
        </w:rPr>
        <w:t>________________</w:t>
      </w:r>
    </w:p>
    <w:p w14:paraId="7BC334CB" w14:textId="2E89B195" w:rsidR="00004E65" w:rsidRPr="00A6121C" w:rsidRDefault="00004E65" w:rsidP="00B95F72">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Wykonawca </w:t>
      </w:r>
      <w:r w:rsidR="00B95F72" w:rsidRPr="00A6121C">
        <w:rPr>
          <w:rFonts w:ascii="Arial" w:hAnsi="Arial" w:cs="Arial"/>
        </w:rPr>
        <w:t xml:space="preserve">w terminie nie przekraczającym 21 dni poprzedzających rozpoczęcie dostaw </w:t>
      </w:r>
      <w:r w:rsidRPr="00A6121C">
        <w:rPr>
          <w:rFonts w:ascii="Arial" w:hAnsi="Arial" w:cs="Arial"/>
        </w:rPr>
        <w:t xml:space="preserve"> </w:t>
      </w:r>
      <w:r w:rsidR="00B95F72" w:rsidRPr="00A6121C">
        <w:rPr>
          <w:rFonts w:ascii="Arial" w:hAnsi="Arial" w:cs="Arial"/>
        </w:rPr>
        <w:t xml:space="preserve">poinformuje </w:t>
      </w:r>
      <w:r w:rsidRPr="00A6121C">
        <w:rPr>
          <w:rFonts w:ascii="Arial" w:hAnsi="Arial" w:cs="Arial"/>
        </w:rPr>
        <w:t xml:space="preserve">Zamawiającego o przeprowadzeniu procedury zmiany sprzedawcy w formie elektronicznej na adres: </w:t>
      </w:r>
      <w:r w:rsidR="0061027A" w:rsidRPr="00A6121C">
        <w:rPr>
          <w:rStyle w:val="Hipercze"/>
          <w:rFonts w:ascii="Arial" w:hAnsi="Arial" w:cs="Arial"/>
          <w:b/>
        </w:rPr>
        <w:t>_____________________</w:t>
      </w:r>
    </w:p>
    <w:p w14:paraId="27C68164"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dostarczania w sposób ciągły, za pośrednictwem sieci OSD, Paliwa Gazowego do PPG Zamawiającemu określonych w załączniku nr 1 do niniejszej umowy; </w:t>
      </w:r>
    </w:p>
    <w:p w14:paraId="055EA68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prowadzenia rozliczeń za pobrane paliwo gazowe na podstawie odczytów urządzeń pomiarowo-rozliczeniowych; </w:t>
      </w:r>
    </w:p>
    <w:p w14:paraId="1B268027"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dokonywania uzgodnień z OSD w zakresie zmian mocy umownej,</w:t>
      </w:r>
    </w:p>
    <w:p w14:paraId="3C4F5D15"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wykonania przedmiotu umowy zgodnie ze Specyfikacją Istotnych Warunków Zamówienia oraz złożoną ofertą.</w:t>
      </w:r>
    </w:p>
    <w:p w14:paraId="4BB2D0B6" w14:textId="77777777" w:rsidR="00DB3C89" w:rsidRPr="00A6121C" w:rsidRDefault="00DB3C89" w:rsidP="00686456">
      <w:pPr>
        <w:pStyle w:val="Akapitzlist"/>
        <w:numPr>
          <w:ilvl w:val="0"/>
          <w:numId w:val="15"/>
        </w:numPr>
        <w:spacing w:before="60" w:after="60" w:line="280" w:lineRule="exact"/>
        <w:ind w:left="567" w:hanging="283"/>
        <w:rPr>
          <w:rFonts w:ascii="Arial" w:hAnsi="Arial" w:cs="Arial"/>
        </w:rPr>
      </w:pPr>
      <w:r w:rsidRPr="00A6121C">
        <w:rPr>
          <w:rFonts w:ascii="Arial" w:hAnsi="Arial" w:cs="Arial"/>
        </w:rPr>
        <w:t xml:space="preserve">Nieodpłatnego udzielenia Zamawiającemu informacji w sprawie rozliczeń. </w:t>
      </w:r>
    </w:p>
    <w:p w14:paraId="043D3C1B" w14:textId="77777777" w:rsidR="004E40D7"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A6121C" w:rsidRDefault="00DB3C89" w:rsidP="00686456">
      <w:pPr>
        <w:pStyle w:val="Akapitzlist"/>
        <w:numPr>
          <w:ilvl w:val="0"/>
          <w:numId w:val="27"/>
        </w:numPr>
        <w:spacing w:before="60" w:after="60" w:line="280" w:lineRule="exact"/>
        <w:ind w:left="284" w:hanging="284"/>
        <w:rPr>
          <w:rFonts w:ascii="Arial" w:hAnsi="Arial" w:cs="Arial"/>
        </w:rPr>
      </w:pPr>
      <w:r w:rsidRPr="00A6121C">
        <w:rPr>
          <w:rFonts w:ascii="Arial" w:hAnsi="Arial" w:cs="Arial"/>
        </w:rPr>
        <w:t xml:space="preserve">Wykonawca w zakresie standardów jakościowych obsługi Odbiorców:  </w:t>
      </w:r>
    </w:p>
    <w:p w14:paraId="42FB5C40"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przyjmuje od Zamawiającego reklamacje i zlecenia dotyczące dostarczania Paliwa Gazowego, w tym reklamacje dotyczące faktury lub innego dokumentu księgowego; </w:t>
      </w:r>
    </w:p>
    <w:p w14:paraId="400ECB42"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rozpatruje wnioski lub reklamacje Zamawiającego w terminie 14 (czternastu) dni od dnia otrzymania wniosku lub zgłoszenia reklamacji; </w:t>
      </w:r>
    </w:p>
    <w:p w14:paraId="12986BCF"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na żądanie Zamawiającego - udziela nieodpłatnie informacji dotyczących zasad rozliczeń oraz aktualnie obowiązującej Taryfy;  </w:t>
      </w:r>
    </w:p>
    <w:p w14:paraId="7C6CACF4"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udziela bonifikat zgodnie z zapisami ust 6 niniejszego paragrafu.</w:t>
      </w:r>
    </w:p>
    <w:p w14:paraId="7033F4CA" w14:textId="77777777" w:rsidR="00DB3C89" w:rsidRPr="00A6121C" w:rsidRDefault="00DB3C89" w:rsidP="00686456">
      <w:pPr>
        <w:pStyle w:val="Akapitzlist"/>
        <w:numPr>
          <w:ilvl w:val="0"/>
          <w:numId w:val="14"/>
        </w:numPr>
        <w:spacing w:before="60" w:after="60" w:line="280" w:lineRule="exact"/>
        <w:rPr>
          <w:rFonts w:ascii="Arial" w:hAnsi="Arial" w:cs="Arial"/>
        </w:rPr>
      </w:pPr>
      <w:r w:rsidRPr="00A6121C">
        <w:rPr>
          <w:rFonts w:ascii="Arial" w:hAnsi="Arial" w:cs="Arial"/>
        </w:rPr>
        <w:t xml:space="preserve">udziela na podstawie danych otrzymanych z OSD informacji o przewidywanym terminie wznowienia i dostarczania paliwa gazowego, przerwanego z powodu awarii sieci. </w:t>
      </w:r>
    </w:p>
    <w:p w14:paraId="1442D5CF" w14:textId="06677B2A"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lastRenderedPageBreak/>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C7222D3" w:rsidR="004E40D7" w:rsidRPr="00A6121C" w:rsidRDefault="00DB3C89" w:rsidP="0061027A">
      <w:pPr>
        <w:pStyle w:val="Akapitzlist"/>
        <w:numPr>
          <w:ilvl w:val="0"/>
          <w:numId w:val="27"/>
        </w:numPr>
        <w:spacing w:before="60" w:after="60" w:line="280" w:lineRule="exact"/>
        <w:rPr>
          <w:rFonts w:ascii="Arial" w:hAnsi="Arial" w:cs="Arial"/>
        </w:rPr>
      </w:pPr>
      <w:r w:rsidRPr="00A6121C">
        <w:rPr>
          <w:rFonts w:ascii="Arial" w:hAnsi="Arial" w:cs="Arial"/>
        </w:rPr>
        <w:t xml:space="preserve">W przypadku niedotrzymania jakościowych standardów obsługi Zamawiającemu, na jego pisemny wniosek, przysługuje prawo bonifikaty według stawek określonych w § 41 </w:t>
      </w:r>
      <w:r w:rsidR="0061027A" w:rsidRPr="00A6121C">
        <w:rPr>
          <w:rFonts w:ascii="Arial" w:hAnsi="Arial" w:cs="Arial"/>
        </w:rPr>
        <w:t xml:space="preserve">Obwieszczenia Ministra Klimatu i Środowiska z dnia 13 stycznia 2021 r. w sprawie ogłoszenia jednolitego tekstu rozporządzenia Ministra Energii w sprawie szczegółowych zasad kształtowania i kalkulacji taryf oraz rozliczeń w obrocie paliwami gazowymi </w:t>
      </w:r>
      <w:r w:rsidRPr="00A6121C">
        <w:rPr>
          <w:rFonts w:ascii="Arial" w:hAnsi="Arial" w:cs="Arial"/>
        </w:rPr>
        <w:t>(</w:t>
      </w:r>
      <w:r w:rsidR="0061027A" w:rsidRPr="00A6121C">
        <w:rPr>
          <w:rFonts w:ascii="Arial" w:hAnsi="Arial" w:cs="Arial"/>
        </w:rPr>
        <w:t>Dz.U. 2021 poz. 280</w:t>
      </w:r>
      <w:r w:rsidRPr="00A6121C">
        <w:rPr>
          <w:rFonts w:ascii="Arial" w:hAnsi="Arial" w:cs="Arial"/>
        </w:rPr>
        <w:t xml:space="preserve">), lub w każdym później wydanym akcie prawnym dotyczącym jakościowych standardów obsługi.  </w:t>
      </w:r>
    </w:p>
    <w:p w14:paraId="0AF86F08"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Wykonawca nie ponosi odpowiedzialności za szkody spowodowane niewykonaniem lub nienależytym wykonaniem Umowy z przyczyn leżących po stronie OSD lub OSP.  </w:t>
      </w:r>
    </w:p>
    <w:p w14:paraId="79F834F0" w14:textId="0D40BA4E" w:rsidR="00DB3C89" w:rsidRPr="00A6121C" w:rsidRDefault="00DB3C89" w:rsidP="00686456">
      <w:pPr>
        <w:pStyle w:val="Akapitzlist"/>
        <w:numPr>
          <w:ilvl w:val="0"/>
          <w:numId w:val="27"/>
        </w:numPr>
        <w:spacing w:before="60" w:after="60" w:line="280" w:lineRule="exact"/>
        <w:ind w:left="426" w:hanging="426"/>
        <w:rPr>
          <w:rFonts w:ascii="Arial" w:hAnsi="Arial" w:cs="Arial"/>
        </w:rPr>
      </w:pPr>
      <w:r w:rsidRPr="00A6121C">
        <w:rPr>
          <w:rFonts w:ascii="Arial" w:hAnsi="Arial" w:cs="Arial"/>
        </w:rPr>
        <w:t>Wykonawca nie ponosi odpowiedzialności za szkody spowodowane niewykonaniem lub nienależytym wykonaniem Umowy w następujących przypadkach:</w:t>
      </w:r>
    </w:p>
    <w:p w14:paraId="4213D206"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ograniczeń lub wstrzymania w dostawie paliwa gazowego w związku z zagrożeniem życia, zdrowia lub mienia, </w:t>
      </w:r>
    </w:p>
    <w:p w14:paraId="0D6D0D52"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działania zabezpieczeń i automatyki, likwidujących przemijające stany awaryjne w sieci, </w:t>
      </w:r>
    </w:p>
    <w:p w14:paraId="585F1E9E"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wystąpienia awarii, </w:t>
      </w:r>
    </w:p>
    <w:p w14:paraId="5426840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planowanych ograniczeń wprowadzonych na podstawie przepisów prawa na wypadek niedoboru mocy w Krajowym Systemie Przesyłowym, </w:t>
      </w:r>
    </w:p>
    <w:p w14:paraId="64A36784" w14:textId="77777777"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A6121C" w:rsidRDefault="00DB3C89" w:rsidP="00686456">
      <w:pPr>
        <w:pStyle w:val="Akapitzlist"/>
        <w:numPr>
          <w:ilvl w:val="0"/>
          <w:numId w:val="16"/>
        </w:numPr>
        <w:spacing w:before="60" w:after="60" w:line="280" w:lineRule="exact"/>
        <w:ind w:hanging="294"/>
        <w:rPr>
          <w:rFonts w:ascii="Arial" w:hAnsi="Arial" w:cs="Arial"/>
        </w:rPr>
      </w:pPr>
      <w:r w:rsidRPr="00A6121C">
        <w:rPr>
          <w:rFonts w:ascii="Arial" w:hAnsi="Arial" w:cs="Arial"/>
        </w:rPr>
        <w:t>wyłączeń awaryjnych i jednorazowych przerw wprowadzanych zgodnie z obowiązującymi przepisami prawa.</w:t>
      </w:r>
    </w:p>
    <w:p w14:paraId="6D2E76CC" w14:textId="27681E3B" w:rsidR="006844F1" w:rsidRPr="009E56B7" w:rsidRDefault="00DB3C89" w:rsidP="009E56B7">
      <w:pPr>
        <w:pStyle w:val="Akapitzlist"/>
        <w:numPr>
          <w:ilvl w:val="0"/>
          <w:numId w:val="27"/>
        </w:numPr>
        <w:spacing w:before="60" w:after="60" w:line="280" w:lineRule="exact"/>
        <w:ind w:left="426" w:hanging="426"/>
        <w:rPr>
          <w:rFonts w:ascii="Arial" w:hAnsi="Arial" w:cs="Arial"/>
        </w:rPr>
      </w:pPr>
      <w:r w:rsidRPr="00A6121C">
        <w:rPr>
          <w:rFonts w:ascii="Arial" w:hAnsi="Arial" w:cs="Arial"/>
        </w:rPr>
        <w:t xml:space="preserve">W sytuacji, gdy niezwłoczne wstrzymanie lub ograniczenie dostarczania Paliwa Gazowego mogłoby powodować zagrożenie bezpieczeństwa życia, zdrowia lub </w:t>
      </w:r>
      <w:r w:rsidRPr="00A6121C">
        <w:rPr>
          <w:rFonts w:ascii="Arial" w:hAnsi="Arial" w:cs="Arial"/>
        </w:rPr>
        <w:lastRenderedPageBreak/>
        <w:t>środowiska, bądź uszkodzenie lub zniszczenie obiektów technologicznych Zamawiającego, Wykonawca indywidualnie uzgodni z Zamawiającym, okres po upływie którego możliwe będzie wstrzymanie lub ograniczenie dostaw Paliwa Gazowego do Zamawiającego.</w:t>
      </w:r>
    </w:p>
    <w:p w14:paraId="26C6C8AD" w14:textId="3E8E1E55"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3 </w:t>
      </w:r>
    </w:p>
    <w:p w14:paraId="330D5609"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PODSTAWOWE OBOWIĄZKI ZAMAWIAJĄCEGO i ODBIORCÓW</w:t>
      </w:r>
    </w:p>
    <w:p w14:paraId="21AA7229" w14:textId="0A6F0116" w:rsidR="00DB3C89" w:rsidRPr="00A6121C" w:rsidRDefault="00DB3C89" w:rsidP="00686456">
      <w:pPr>
        <w:pStyle w:val="Akapitzlist"/>
        <w:numPr>
          <w:ilvl w:val="3"/>
          <w:numId w:val="11"/>
        </w:numPr>
        <w:spacing w:before="60" w:after="60" w:line="280" w:lineRule="exact"/>
        <w:ind w:left="426" w:hanging="426"/>
        <w:rPr>
          <w:rFonts w:ascii="Arial" w:hAnsi="Arial" w:cs="Arial"/>
        </w:rPr>
      </w:pPr>
      <w:r w:rsidRPr="00A6121C">
        <w:rPr>
          <w:rFonts w:ascii="Arial" w:hAnsi="Arial" w:cs="Arial"/>
        </w:rPr>
        <w:t xml:space="preserve">Zamawiający i Odbiorcy są zobowiązani w szczególności do:  </w:t>
      </w:r>
    </w:p>
    <w:p w14:paraId="22EA4F0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terminowego uiszczania wszystkich należności związanych z realizacją Umowy; </w:t>
      </w:r>
    </w:p>
    <w:p w14:paraId="11E6D25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A6121C" w:rsidRDefault="00DB3C89" w:rsidP="00686456">
      <w:pPr>
        <w:pStyle w:val="Akapitzlist"/>
        <w:numPr>
          <w:ilvl w:val="0"/>
          <w:numId w:val="17"/>
        </w:numPr>
        <w:spacing w:before="60" w:after="60" w:line="280" w:lineRule="exact"/>
        <w:ind w:hanging="294"/>
        <w:rPr>
          <w:rFonts w:ascii="Arial" w:hAnsi="Arial" w:cs="Arial"/>
        </w:rPr>
      </w:pPr>
      <w:r w:rsidRPr="00A6121C">
        <w:rPr>
          <w:rFonts w:ascii="Arial" w:hAnsi="Arial" w:cs="Arial"/>
        </w:rPr>
        <w:t>Zamawiający zobowiązuje się, że Wykonawca, będzie jedynym sprzedawcą paliwa gazowego we wskazanych w Umowie Punktach Poboru w okresie trwania Umowy.</w:t>
      </w:r>
    </w:p>
    <w:p w14:paraId="7EF5A40D" w14:textId="4A158BF3" w:rsidR="006844F1" w:rsidRPr="00A6121C" w:rsidRDefault="00DB3C89" w:rsidP="007F2DF5">
      <w:pPr>
        <w:pStyle w:val="Akapitzlist"/>
        <w:numPr>
          <w:ilvl w:val="3"/>
          <w:numId w:val="11"/>
        </w:numPr>
        <w:spacing w:before="60" w:after="60" w:line="280" w:lineRule="exact"/>
        <w:ind w:left="426" w:hanging="426"/>
        <w:rPr>
          <w:rFonts w:ascii="Arial" w:hAnsi="Arial" w:cs="Arial"/>
        </w:rPr>
      </w:pPr>
      <w:r w:rsidRPr="00A6121C">
        <w:rPr>
          <w:rFonts w:ascii="Arial" w:hAnsi="Arial" w:cs="Arial"/>
        </w:rPr>
        <w:lastRenderedPageBreak/>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187076B4" w14:textId="2A905ABC"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 xml:space="preserve">§ 4 </w:t>
      </w:r>
    </w:p>
    <w:p w14:paraId="2D868DA4" w14:textId="77777777" w:rsidR="00DB3C89" w:rsidRPr="00A6121C" w:rsidRDefault="00DB3C89" w:rsidP="00774E78">
      <w:pPr>
        <w:spacing w:before="60" w:after="60" w:line="280" w:lineRule="exact"/>
        <w:ind w:left="360"/>
        <w:jc w:val="center"/>
        <w:rPr>
          <w:rFonts w:ascii="Arial" w:hAnsi="Arial" w:cs="Arial"/>
          <w:b/>
        </w:rPr>
      </w:pPr>
      <w:r w:rsidRPr="00A6121C">
        <w:rPr>
          <w:rFonts w:ascii="Arial" w:hAnsi="Arial" w:cs="Arial"/>
          <w:b/>
        </w:rPr>
        <w:t>ILOŚCI PALIWA GAZOWEGO I MOCE UMOWNE</w:t>
      </w:r>
    </w:p>
    <w:p w14:paraId="1DF4938A" w14:textId="59AE4A51" w:rsidR="00DB3C89" w:rsidRPr="00A6121C" w:rsidRDefault="00DB3C89" w:rsidP="00AA1548">
      <w:pPr>
        <w:pStyle w:val="Akapitzlist"/>
        <w:numPr>
          <w:ilvl w:val="0"/>
          <w:numId w:val="13"/>
        </w:numPr>
        <w:spacing w:before="60" w:after="60" w:line="280" w:lineRule="exact"/>
        <w:ind w:left="426"/>
        <w:rPr>
          <w:rFonts w:ascii="Arial" w:hAnsi="Arial" w:cs="Arial"/>
        </w:rPr>
      </w:pPr>
      <w:r w:rsidRPr="00A6121C">
        <w:rPr>
          <w:rFonts w:ascii="Arial" w:hAnsi="Arial" w:cs="Arial"/>
        </w:rPr>
        <w:t xml:space="preserve">Prognozowana ilość paliwa gazowego dostarczona w okresie </w:t>
      </w:r>
      <w:r w:rsidR="00FC5B56" w:rsidRPr="00FC5B56">
        <w:rPr>
          <w:rFonts w:ascii="Arial" w:hAnsi="Arial" w:cs="Arial"/>
          <w:b/>
          <w:bCs/>
          <w:color w:val="0070C0"/>
        </w:rPr>
        <w:t>4</w:t>
      </w:r>
      <w:r w:rsidR="00AA1548" w:rsidRPr="00FC5B56">
        <w:rPr>
          <w:rFonts w:ascii="Arial" w:hAnsi="Arial" w:cs="Arial"/>
          <w:b/>
          <w:bCs/>
          <w:color w:val="0070C0"/>
        </w:rPr>
        <w:t xml:space="preserve"> miesięcy</w:t>
      </w:r>
      <w:r w:rsidR="00AA1548" w:rsidRPr="00FC5B56">
        <w:rPr>
          <w:rFonts w:ascii="Arial" w:hAnsi="Arial" w:cs="Arial"/>
          <w:color w:val="0070C0"/>
        </w:rPr>
        <w:t xml:space="preserve"> </w:t>
      </w:r>
      <w:r w:rsidR="00AA1548">
        <w:rPr>
          <w:rFonts w:ascii="Arial" w:hAnsi="Arial" w:cs="Arial"/>
        </w:rPr>
        <w:t xml:space="preserve">począwszy od </w:t>
      </w:r>
      <w:r w:rsidR="00AA1548" w:rsidRPr="00FC5B56">
        <w:rPr>
          <w:rFonts w:ascii="Arial" w:hAnsi="Arial" w:cs="Arial"/>
          <w:b/>
          <w:bCs/>
          <w:color w:val="0070C0"/>
        </w:rPr>
        <w:t>01.0</w:t>
      </w:r>
      <w:r w:rsidR="00CA40A4">
        <w:rPr>
          <w:rFonts w:ascii="Arial" w:hAnsi="Arial" w:cs="Arial"/>
          <w:b/>
          <w:bCs/>
          <w:color w:val="0070C0"/>
        </w:rPr>
        <w:t>9</w:t>
      </w:r>
      <w:r w:rsidR="002170AC" w:rsidRPr="00FC5B56">
        <w:rPr>
          <w:rFonts w:ascii="Arial" w:hAnsi="Arial" w:cs="Arial"/>
          <w:b/>
          <w:bCs/>
          <w:color w:val="0070C0"/>
        </w:rPr>
        <w:t>.2022</w:t>
      </w:r>
      <w:r w:rsidR="002170AC" w:rsidRPr="00FC5B56">
        <w:rPr>
          <w:rFonts w:ascii="Arial" w:hAnsi="Arial" w:cs="Arial"/>
          <w:color w:val="0070C0"/>
        </w:rPr>
        <w:t xml:space="preserve"> </w:t>
      </w:r>
      <w:r w:rsidR="002170AC">
        <w:rPr>
          <w:rFonts w:ascii="Arial" w:hAnsi="Arial" w:cs="Arial"/>
        </w:rPr>
        <w:t xml:space="preserve">godz. 6:00 nie wcześniej jednak niż po pozytywnie przeprowadzonej procedurze zmiany sprzedawcy </w:t>
      </w:r>
      <w:r w:rsidRPr="00A6121C">
        <w:rPr>
          <w:rFonts w:ascii="Arial" w:hAnsi="Arial" w:cs="Arial"/>
        </w:rPr>
        <w:t xml:space="preserve">wynosi </w:t>
      </w:r>
      <w:r w:rsidR="002170AC">
        <w:rPr>
          <w:rFonts w:ascii="Arial" w:hAnsi="Arial" w:cs="Arial"/>
        </w:rPr>
        <w:t xml:space="preserve"> </w:t>
      </w:r>
      <w:r w:rsidR="00250419">
        <w:rPr>
          <w:rFonts w:ascii="Arial" w:hAnsi="Arial" w:cs="Arial"/>
          <w:b/>
          <w:color w:val="0000FF"/>
        </w:rPr>
        <w:t>_______________</w:t>
      </w:r>
      <w:r w:rsidR="00AA1548">
        <w:rPr>
          <w:rFonts w:ascii="Arial" w:hAnsi="Arial" w:cs="Arial"/>
          <w:b/>
          <w:color w:val="0000FF"/>
        </w:rPr>
        <w:t xml:space="preserve"> </w:t>
      </w:r>
      <w:r w:rsidRPr="00A6121C">
        <w:rPr>
          <w:rFonts w:ascii="Arial" w:hAnsi="Arial" w:cs="Arial"/>
          <w:b/>
          <w:color w:val="0000FF"/>
        </w:rPr>
        <w:t>kWh</w:t>
      </w:r>
      <w:r w:rsidRPr="00A6121C">
        <w:rPr>
          <w:rFonts w:ascii="Arial" w:hAnsi="Arial" w:cs="Arial"/>
          <w:color w:val="0000FF"/>
        </w:rPr>
        <w:t xml:space="preserve"> </w:t>
      </w:r>
      <w:r w:rsidRPr="00A6121C">
        <w:rPr>
          <w:rFonts w:ascii="Arial" w:hAnsi="Arial" w:cs="Arial"/>
        </w:rPr>
        <w:t>i dotyczy PPG wyspecyfikowanych w załączniku nr 1 do Umowy.</w:t>
      </w:r>
    </w:p>
    <w:p w14:paraId="4ACCC922" w14:textId="77777777"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A6121C">
        <w:rPr>
          <w:rFonts w:ascii="Arial" w:hAnsi="Arial" w:cs="Arial"/>
          <w:b/>
        </w:rPr>
        <w:t>.</w:t>
      </w:r>
    </w:p>
    <w:p w14:paraId="128A3556" w14:textId="7B35D674" w:rsidR="004E40D7"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A6121C" w:rsidRDefault="00DB3C89" w:rsidP="00686456">
      <w:pPr>
        <w:pStyle w:val="Akapitzlist"/>
        <w:numPr>
          <w:ilvl w:val="0"/>
          <w:numId w:val="13"/>
        </w:numPr>
        <w:spacing w:before="60" w:after="60" w:line="280" w:lineRule="exact"/>
        <w:ind w:left="426" w:hanging="426"/>
        <w:rPr>
          <w:rFonts w:ascii="Arial" w:hAnsi="Arial" w:cs="Arial"/>
        </w:rPr>
      </w:pPr>
      <w:r w:rsidRPr="00A6121C">
        <w:rPr>
          <w:rFonts w:ascii="Arial" w:hAnsi="Arial" w:cs="Arial"/>
        </w:rPr>
        <w:t xml:space="preserve">Dla PPG zakwalifikowanych do grupy taryfowej W-5.1 stosuje się poniższe postanowienia: </w:t>
      </w:r>
    </w:p>
    <w:p w14:paraId="08913812" w14:textId="77777777" w:rsidR="00DB3C8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A6121C" w:rsidRDefault="00DB3C89" w:rsidP="00686456">
      <w:pPr>
        <w:pStyle w:val="Akapitzlist"/>
        <w:numPr>
          <w:ilvl w:val="0"/>
          <w:numId w:val="18"/>
        </w:numPr>
        <w:spacing w:before="60" w:after="60" w:line="280" w:lineRule="exact"/>
        <w:rPr>
          <w:rFonts w:ascii="Arial" w:hAnsi="Arial" w:cs="Arial"/>
        </w:rPr>
      </w:pPr>
      <w:r w:rsidRPr="00A6121C">
        <w:rPr>
          <w:rFonts w:ascii="Arial" w:hAnsi="Arial"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A6121C" w:rsidRDefault="00FD535E" w:rsidP="00FD535E">
      <w:pPr>
        <w:pStyle w:val="Akapitzlist"/>
        <w:spacing w:before="60" w:after="60" w:line="280" w:lineRule="exact"/>
        <w:rPr>
          <w:rFonts w:ascii="Arial" w:hAnsi="Arial" w:cs="Arial"/>
        </w:rPr>
      </w:pPr>
    </w:p>
    <w:p w14:paraId="711AF1A4" w14:textId="433BB129"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5 </w:t>
      </w:r>
    </w:p>
    <w:p w14:paraId="31B50A7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ZASADY PROWADZENIA ROZLICZEŃ I WARUNKI PŁATNOŚCI</w:t>
      </w:r>
    </w:p>
    <w:p w14:paraId="095ED0F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Strony ustalają następujące zasady stosowania cen i stawek opłat:  </w:t>
      </w:r>
    </w:p>
    <w:p w14:paraId="58050A6E" w14:textId="3F5502AF" w:rsidR="006A3971" w:rsidRPr="006A3971" w:rsidRDefault="00DB3C89" w:rsidP="006A3971">
      <w:pPr>
        <w:pStyle w:val="Akapitzlist"/>
        <w:numPr>
          <w:ilvl w:val="0"/>
          <w:numId w:val="25"/>
        </w:numPr>
        <w:spacing w:before="60" w:after="60" w:line="280" w:lineRule="exact"/>
        <w:rPr>
          <w:rFonts w:ascii="Arial" w:hAnsi="Arial" w:cs="Arial"/>
        </w:rPr>
      </w:pPr>
      <w:r w:rsidRPr="00A6121C">
        <w:rPr>
          <w:rFonts w:ascii="Arial" w:hAnsi="Arial" w:cs="Arial"/>
        </w:rPr>
        <w:t xml:space="preserve">cena za paliwo gazowe – cena stała netto (bez VAT i nie zawierająca podatku akcyzowego), wynikająca ze złożonej oferty (stanowiącej załącznik nr </w:t>
      </w:r>
      <w:r w:rsidR="00E32E0D" w:rsidRPr="00A6121C">
        <w:rPr>
          <w:rFonts w:ascii="Arial" w:hAnsi="Arial" w:cs="Arial"/>
        </w:rPr>
        <w:t>5)</w:t>
      </w:r>
      <w:r w:rsidRPr="00A6121C">
        <w:rPr>
          <w:rFonts w:ascii="Arial" w:hAnsi="Arial" w:cs="Arial"/>
        </w:rPr>
        <w:t>, z zastrzeżeniem zmian wynikających z   § 7 ust. 3 i 4. Cena zawiera wszystkie prawem przewidziane koszty związane z obowiązkami nałożonymi na Sprzedawcę na dzień złożenia oferty</w:t>
      </w:r>
      <w:r w:rsidR="008254AA" w:rsidRPr="00A6121C">
        <w:rPr>
          <w:rFonts w:ascii="Arial" w:hAnsi="Arial" w:cs="Arial"/>
        </w:rPr>
        <w:t xml:space="preserve"> i wynosi</w:t>
      </w:r>
      <w:r w:rsidR="00E30E98" w:rsidRPr="00A6121C">
        <w:rPr>
          <w:rFonts w:ascii="Arial" w:hAnsi="Arial" w:cs="Arial"/>
        </w:rPr>
        <w:t>:</w:t>
      </w:r>
    </w:p>
    <w:tbl>
      <w:tblPr>
        <w:tblW w:w="7580" w:type="dxa"/>
        <w:tblCellMar>
          <w:left w:w="70" w:type="dxa"/>
          <w:right w:w="70" w:type="dxa"/>
        </w:tblCellMar>
        <w:tblLook w:val="04A0" w:firstRow="1" w:lastRow="0" w:firstColumn="1" w:lastColumn="0" w:noHBand="0" w:noVBand="1"/>
      </w:tblPr>
      <w:tblGrid>
        <w:gridCol w:w="6040"/>
        <w:gridCol w:w="1540"/>
      </w:tblGrid>
      <w:tr w:rsidR="006A3971" w:rsidRPr="006A3971" w14:paraId="056126A8" w14:textId="77777777" w:rsidTr="006A3971">
        <w:trPr>
          <w:trHeight w:val="341"/>
        </w:trPr>
        <w:tc>
          <w:tcPr>
            <w:tcW w:w="60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46E07AF" w14:textId="77777777" w:rsidR="006A3971" w:rsidRPr="006A3971" w:rsidRDefault="006A3971" w:rsidP="006A3971">
            <w:pPr>
              <w:spacing w:before="0" w:after="0" w:line="240" w:lineRule="auto"/>
              <w:jc w:val="left"/>
              <w:rPr>
                <w:rFonts w:ascii="Arial" w:eastAsia="Times New Roman" w:hAnsi="Arial" w:cs="Arial"/>
                <w:color w:val="000000"/>
                <w:sz w:val="20"/>
                <w:szCs w:val="20"/>
                <w:lang w:eastAsia="pl-PL"/>
              </w:rPr>
            </w:pPr>
            <w:r w:rsidRPr="006A3971">
              <w:rPr>
                <w:rFonts w:ascii="Arial" w:eastAsia="Times New Roman" w:hAnsi="Arial" w:cs="Arial"/>
                <w:color w:val="000000"/>
                <w:sz w:val="20"/>
                <w:szCs w:val="20"/>
                <w:lang w:eastAsia="pl-PL"/>
              </w:rPr>
              <w:t>Cena jednostkowa paliwa gazowego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1C29A9BB" w14:textId="42763B99" w:rsidR="006A3971" w:rsidRPr="006A3971" w:rsidRDefault="006A3971" w:rsidP="006A3971">
            <w:pPr>
              <w:spacing w:before="0" w:after="0" w:line="240" w:lineRule="auto"/>
              <w:jc w:val="right"/>
              <w:rPr>
                <w:rFonts w:ascii="Arial" w:eastAsia="Times New Roman" w:hAnsi="Arial" w:cs="Arial"/>
                <w:color w:val="000000"/>
                <w:sz w:val="20"/>
                <w:szCs w:val="20"/>
                <w:lang w:eastAsia="pl-PL"/>
              </w:rPr>
            </w:pPr>
          </w:p>
        </w:tc>
      </w:tr>
      <w:tr w:rsidR="006A3971" w:rsidRPr="006A3971" w14:paraId="382A5208" w14:textId="77777777" w:rsidTr="006A3971">
        <w:trPr>
          <w:trHeight w:val="25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7B14A596" w14:textId="77777777" w:rsidR="006A3971" w:rsidRPr="006A3971" w:rsidRDefault="006A3971" w:rsidP="006A3971">
            <w:pPr>
              <w:spacing w:before="0" w:after="0" w:line="240" w:lineRule="auto"/>
              <w:jc w:val="left"/>
              <w:rPr>
                <w:rFonts w:ascii="Arial" w:eastAsia="Times New Roman" w:hAnsi="Arial" w:cs="Arial"/>
                <w:color w:val="000000"/>
                <w:sz w:val="20"/>
                <w:szCs w:val="20"/>
                <w:lang w:eastAsia="pl-PL"/>
              </w:rPr>
            </w:pPr>
            <w:r w:rsidRPr="006A3971">
              <w:rPr>
                <w:rFonts w:ascii="Arial" w:eastAsia="Times New Roman" w:hAnsi="Arial" w:cs="Arial"/>
                <w:color w:val="000000"/>
                <w:sz w:val="20"/>
                <w:szCs w:val="20"/>
                <w:lang w:eastAsia="pl-PL"/>
              </w:rPr>
              <w:t>Cena jednostkowa paliwa gazowego dla obiektów objętych ochroną w grupach taryfowych W-1.1 do W-4 [zł/kWh]</w:t>
            </w:r>
          </w:p>
        </w:tc>
        <w:tc>
          <w:tcPr>
            <w:tcW w:w="1540" w:type="dxa"/>
            <w:tcBorders>
              <w:top w:val="nil"/>
              <w:left w:val="nil"/>
              <w:bottom w:val="single" w:sz="4" w:space="0" w:color="auto"/>
              <w:right w:val="single" w:sz="4" w:space="0" w:color="auto"/>
            </w:tcBorders>
            <w:shd w:val="clear" w:color="000000" w:fill="C4D79B"/>
            <w:noWrap/>
            <w:vAlign w:val="bottom"/>
            <w:hideMark/>
          </w:tcPr>
          <w:p w14:paraId="62217249" w14:textId="4CD926D6" w:rsidR="006A3971" w:rsidRPr="006A3971" w:rsidRDefault="006A3971" w:rsidP="006A3971">
            <w:pPr>
              <w:spacing w:before="0" w:after="0" w:line="240" w:lineRule="auto"/>
              <w:jc w:val="right"/>
              <w:rPr>
                <w:rFonts w:ascii="Arial" w:eastAsia="Times New Roman" w:hAnsi="Arial" w:cs="Arial"/>
                <w:color w:val="000000"/>
                <w:sz w:val="20"/>
                <w:szCs w:val="20"/>
                <w:lang w:eastAsia="pl-PL"/>
              </w:rPr>
            </w:pPr>
          </w:p>
        </w:tc>
      </w:tr>
      <w:tr w:rsidR="006A3971" w:rsidRPr="006A3971" w14:paraId="79C831B0" w14:textId="77777777" w:rsidTr="006A3971">
        <w:trPr>
          <w:trHeight w:val="248"/>
        </w:trPr>
        <w:tc>
          <w:tcPr>
            <w:tcW w:w="6040" w:type="dxa"/>
            <w:tcBorders>
              <w:top w:val="nil"/>
              <w:left w:val="single" w:sz="4" w:space="0" w:color="auto"/>
              <w:bottom w:val="single" w:sz="4" w:space="0" w:color="auto"/>
              <w:right w:val="single" w:sz="4" w:space="0" w:color="auto"/>
            </w:tcBorders>
            <w:shd w:val="clear" w:color="000000" w:fill="92D050"/>
            <w:vAlign w:val="bottom"/>
            <w:hideMark/>
          </w:tcPr>
          <w:p w14:paraId="4A99CBE1" w14:textId="77777777" w:rsidR="006A3971" w:rsidRPr="006A3971" w:rsidRDefault="006A3971" w:rsidP="006A3971">
            <w:pPr>
              <w:spacing w:before="0" w:after="0" w:line="240" w:lineRule="auto"/>
              <w:jc w:val="left"/>
              <w:rPr>
                <w:rFonts w:ascii="Arial" w:eastAsia="Times New Roman" w:hAnsi="Arial" w:cs="Arial"/>
                <w:color w:val="000000"/>
                <w:sz w:val="20"/>
                <w:szCs w:val="20"/>
                <w:lang w:eastAsia="pl-PL"/>
              </w:rPr>
            </w:pPr>
            <w:r w:rsidRPr="006A3971">
              <w:rPr>
                <w:rFonts w:ascii="Arial" w:eastAsia="Times New Roman" w:hAnsi="Arial" w:cs="Arial"/>
                <w:color w:val="000000"/>
                <w:sz w:val="20"/>
                <w:szCs w:val="20"/>
                <w:lang w:eastAsia="pl-PL"/>
              </w:rPr>
              <w:t>Cena jednostkowa paliwa gazowego dla obiektów objętych ochroną w grupach taryfowych W-5 i wyżej [zł/kWh]</w:t>
            </w:r>
          </w:p>
        </w:tc>
        <w:tc>
          <w:tcPr>
            <w:tcW w:w="1540" w:type="dxa"/>
            <w:tcBorders>
              <w:top w:val="nil"/>
              <w:left w:val="nil"/>
              <w:bottom w:val="single" w:sz="4" w:space="0" w:color="auto"/>
              <w:right w:val="single" w:sz="4" w:space="0" w:color="auto"/>
            </w:tcBorders>
            <w:shd w:val="clear" w:color="000000" w:fill="92D050"/>
            <w:noWrap/>
            <w:vAlign w:val="bottom"/>
            <w:hideMark/>
          </w:tcPr>
          <w:p w14:paraId="092F61D1" w14:textId="41B3B9CE" w:rsidR="006A3971" w:rsidRPr="006A3971" w:rsidRDefault="006A3971" w:rsidP="006A3971">
            <w:pPr>
              <w:spacing w:before="0" w:after="0" w:line="240" w:lineRule="auto"/>
              <w:jc w:val="right"/>
              <w:rPr>
                <w:rFonts w:ascii="Arial" w:eastAsia="Times New Roman" w:hAnsi="Arial" w:cs="Arial"/>
                <w:color w:val="000000"/>
                <w:sz w:val="20"/>
                <w:szCs w:val="20"/>
                <w:lang w:eastAsia="pl-PL"/>
              </w:rPr>
            </w:pPr>
          </w:p>
        </w:tc>
      </w:tr>
    </w:tbl>
    <w:p w14:paraId="15828E5C" w14:textId="0DBD99A3" w:rsidR="00DB3C89" w:rsidRPr="00A6121C" w:rsidRDefault="00DB3C89" w:rsidP="00FD535E">
      <w:pPr>
        <w:spacing w:before="60" w:after="60" w:line="280" w:lineRule="exact"/>
        <w:rPr>
          <w:rFonts w:ascii="Arial" w:hAnsi="Arial" w:cs="Arial"/>
          <w:color w:val="FF0000"/>
        </w:rPr>
      </w:pPr>
    </w:p>
    <w:p w14:paraId="23D100DB" w14:textId="77777777" w:rsidR="00E30E98"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stawki opłat abonamentowych – cena stała netto (bez VAT), wynikająca ze złożonej oferty (stanowiącej załącznik nr 4)</w:t>
      </w:r>
      <w:r w:rsidR="00E30E98" w:rsidRPr="00A6121C">
        <w:rPr>
          <w:rFonts w:ascii="Arial" w:hAnsi="Arial" w:cs="Arial"/>
        </w:rPr>
        <w:t xml:space="preserve"> i wynosi:</w:t>
      </w:r>
    </w:p>
    <w:tbl>
      <w:tblPr>
        <w:tblW w:w="63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tblGrid>
      <w:tr w:rsidR="00250419" w:rsidRPr="00A6121C" w14:paraId="5BE0EE0A" w14:textId="296E2B45" w:rsidTr="00250419">
        <w:trPr>
          <w:trHeight w:val="770"/>
        </w:trPr>
        <w:tc>
          <w:tcPr>
            <w:tcW w:w="4363" w:type="dxa"/>
            <w:vMerge w:val="restart"/>
            <w:shd w:val="clear" w:color="000000" w:fill="92D050"/>
            <w:vAlign w:val="center"/>
            <w:hideMark/>
          </w:tcPr>
          <w:p w14:paraId="1974A424" w14:textId="7698E350" w:rsidR="00250419" w:rsidRPr="00A6121C" w:rsidRDefault="00250419" w:rsidP="0061027A">
            <w:pPr>
              <w:spacing w:before="0" w:after="0" w:line="240" w:lineRule="auto"/>
              <w:rPr>
                <w:rFonts w:ascii="Arial" w:eastAsia="Times New Roman" w:hAnsi="Arial" w:cs="Arial"/>
                <w:bCs/>
                <w:color w:val="000000"/>
                <w:lang w:eastAsia="pl-PL"/>
              </w:rPr>
            </w:pPr>
            <w:r w:rsidRPr="00A6121C">
              <w:rPr>
                <w:rFonts w:ascii="Arial" w:eastAsia="Times New Roman" w:hAnsi="Arial" w:cs="Arial"/>
                <w:bCs/>
                <w:color w:val="000000"/>
                <w:lang w:eastAsia="pl-PL"/>
              </w:rPr>
              <w:t xml:space="preserve">Cena jednostkowa abonamentu </w:t>
            </w:r>
            <w:r>
              <w:rPr>
                <w:rFonts w:ascii="Arial" w:eastAsia="Times New Roman" w:hAnsi="Arial" w:cs="Arial"/>
                <w:bCs/>
                <w:color w:val="000000"/>
                <w:lang w:eastAsia="pl-PL"/>
              </w:rPr>
              <w:t xml:space="preserve">dla obiektów chronionych </w:t>
            </w:r>
            <w:r w:rsidRPr="00A6121C">
              <w:rPr>
                <w:rFonts w:ascii="Arial" w:eastAsia="Times New Roman" w:hAnsi="Arial" w:cs="Arial"/>
                <w:bCs/>
                <w:color w:val="000000"/>
                <w:lang w:eastAsia="pl-PL"/>
              </w:rPr>
              <w:t>w grupie taryfowej w zł/mc</w:t>
            </w:r>
          </w:p>
        </w:tc>
        <w:tc>
          <w:tcPr>
            <w:tcW w:w="970" w:type="dxa"/>
            <w:shd w:val="clear" w:color="auto" w:fill="auto"/>
            <w:vAlign w:val="center"/>
            <w:hideMark/>
          </w:tcPr>
          <w:p w14:paraId="2AC9B3D3" w14:textId="77777777" w:rsidR="00250419" w:rsidRPr="00A6121C" w:rsidRDefault="00250419"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W-3.6</w:t>
            </w:r>
          </w:p>
        </w:tc>
        <w:tc>
          <w:tcPr>
            <w:tcW w:w="1008" w:type="dxa"/>
            <w:shd w:val="clear" w:color="auto" w:fill="auto"/>
            <w:vAlign w:val="center"/>
            <w:hideMark/>
          </w:tcPr>
          <w:p w14:paraId="170468B7" w14:textId="77777777" w:rsidR="00250419" w:rsidRPr="00A6121C" w:rsidRDefault="00250419" w:rsidP="0061027A">
            <w:pPr>
              <w:spacing w:before="0" w:after="0" w:line="240" w:lineRule="auto"/>
              <w:jc w:val="center"/>
              <w:rPr>
                <w:rFonts w:ascii="Arial" w:eastAsia="Times New Roman" w:hAnsi="Arial" w:cs="Arial"/>
                <w:b/>
                <w:bCs/>
                <w:color w:val="000000"/>
                <w:lang w:eastAsia="pl-PL"/>
              </w:rPr>
            </w:pPr>
            <w:r w:rsidRPr="00A6121C">
              <w:rPr>
                <w:rFonts w:ascii="Arial" w:eastAsia="Times New Roman" w:hAnsi="Arial" w:cs="Arial"/>
                <w:b/>
                <w:bCs/>
                <w:color w:val="000000"/>
                <w:lang w:eastAsia="pl-PL"/>
              </w:rPr>
              <w:t>W-4</w:t>
            </w:r>
          </w:p>
        </w:tc>
      </w:tr>
      <w:tr w:rsidR="00250419" w:rsidRPr="00A6121C" w14:paraId="10EBB84B" w14:textId="5FA43DA3" w:rsidTr="00250419">
        <w:trPr>
          <w:trHeight w:val="786"/>
        </w:trPr>
        <w:tc>
          <w:tcPr>
            <w:tcW w:w="4363" w:type="dxa"/>
            <w:vMerge/>
            <w:vAlign w:val="center"/>
            <w:hideMark/>
          </w:tcPr>
          <w:p w14:paraId="59EE6020" w14:textId="77777777" w:rsidR="00250419" w:rsidRPr="00A6121C" w:rsidRDefault="00250419" w:rsidP="0061027A">
            <w:pPr>
              <w:spacing w:before="0" w:after="0" w:line="240" w:lineRule="auto"/>
              <w:jc w:val="left"/>
              <w:rPr>
                <w:rFonts w:ascii="Arial" w:eastAsia="Times New Roman" w:hAnsi="Arial" w:cs="Arial"/>
                <w:b/>
                <w:bCs/>
                <w:color w:val="000000"/>
                <w:lang w:eastAsia="pl-PL"/>
              </w:rPr>
            </w:pPr>
          </w:p>
        </w:tc>
        <w:tc>
          <w:tcPr>
            <w:tcW w:w="970" w:type="dxa"/>
            <w:shd w:val="clear" w:color="auto" w:fill="auto"/>
            <w:vAlign w:val="center"/>
            <w:hideMark/>
          </w:tcPr>
          <w:p w14:paraId="28EA94C0" w14:textId="77777777" w:rsidR="00250419" w:rsidRPr="00A6121C" w:rsidRDefault="00250419"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c>
          <w:tcPr>
            <w:tcW w:w="1008" w:type="dxa"/>
            <w:shd w:val="clear" w:color="auto" w:fill="auto"/>
            <w:vAlign w:val="center"/>
            <w:hideMark/>
          </w:tcPr>
          <w:p w14:paraId="4A595D85" w14:textId="77777777" w:rsidR="00250419" w:rsidRPr="00A6121C" w:rsidRDefault="00250419" w:rsidP="0061027A">
            <w:pPr>
              <w:spacing w:before="0" w:after="0" w:line="240" w:lineRule="auto"/>
              <w:rPr>
                <w:rFonts w:ascii="Arial" w:eastAsia="Times New Roman" w:hAnsi="Arial" w:cs="Arial"/>
                <w:b/>
                <w:bCs/>
                <w:color w:val="000000"/>
                <w:lang w:eastAsia="pl-PL"/>
              </w:rPr>
            </w:pPr>
            <w:r w:rsidRPr="00A6121C">
              <w:rPr>
                <w:rFonts w:ascii="Arial" w:eastAsia="Times New Roman" w:hAnsi="Arial" w:cs="Arial"/>
                <w:b/>
                <w:bCs/>
                <w:color w:val="000000"/>
                <w:lang w:eastAsia="pl-PL"/>
              </w:rPr>
              <w:t> </w:t>
            </w:r>
          </w:p>
        </w:tc>
      </w:tr>
      <w:tr w:rsidR="00250419" w:rsidRPr="00A6121C" w14:paraId="5074C4AB" w14:textId="5BAAC00F" w:rsidTr="00250419">
        <w:trPr>
          <w:trHeight w:val="204"/>
        </w:trPr>
        <w:tc>
          <w:tcPr>
            <w:tcW w:w="4363" w:type="dxa"/>
            <w:vAlign w:val="center"/>
          </w:tcPr>
          <w:p w14:paraId="06D98271" w14:textId="5DD74348" w:rsidR="00250419" w:rsidRPr="00A6121C" w:rsidRDefault="00250419" w:rsidP="0061027A">
            <w:pPr>
              <w:spacing w:before="0" w:after="0" w:line="240" w:lineRule="auto"/>
              <w:jc w:val="left"/>
              <w:rPr>
                <w:rFonts w:ascii="Arial" w:eastAsia="Times New Roman" w:hAnsi="Arial" w:cs="Arial"/>
                <w:b/>
                <w:bCs/>
                <w:color w:val="000000"/>
                <w:lang w:eastAsia="pl-PL"/>
              </w:rPr>
            </w:pPr>
            <w:r w:rsidRPr="00A6121C">
              <w:rPr>
                <w:rFonts w:ascii="Arial" w:eastAsia="Times New Roman" w:hAnsi="Arial" w:cs="Arial"/>
                <w:bCs/>
                <w:color w:val="000000"/>
                <w:lang w:eastAsia="pl-PL"/>
              </w:rPr>
              <w:t xml:space="preserve">Cena jednostkowa abonamentu </w:t>
            </w:r>
            <w:r>
              <w:rPr>
                <w:rFonts w:ascii="Arial" w:eastAsia="Times New Roman" w:hAnsi="Arial" w:cs="Arial"/>
                <w:bCs/>
                <w:color w:val="000000"/>
                <w:lang w:eastAsia="pl-PL"/>
              </w:rPr>
              <w:t xml:space="preserve">dla obiektów niechronionych </w:t>
            </w:r>
            <w:r w:rsidRPr="00A6121C">
              <w:rPr>
                <w:rFonts w:ascii="Arial" w:eastAsia="Times New Roman" w:hAnsi="Arial" w:cs="Arial"/>
                <w:bCs/>
                <w:color w:val="000000"/>
                <w:lang w:eastAsia="pl-PL"/>
              </w:rPr>
              <w:t>w grupie taryfowej w zł/mc</w:t>
            </w:r>
          </w:p>
        </w:tc>
        <w:tc>
          <w:tcPr>
            <w:tcW w:w="970" w:type="dxa"/>
            <w:shd w:val="clear" w:color="auto" w:fill="auto"/>
            <w:vAlign w:val="center"/>
          </w:tcPr>
          <w:p w14:paraId="616DDD6D" w14:textId="77777777" w:rsidR="00250419" w:rsidRPr="00A6121C" w:rsidRDefault="00250419" w:rsidP="0061027A">
            <w:pPr>
              <w:spacing w:before="0" w:after="0" w:line="240" w:lineRule="auto"/>
              <w:rPr>
                <w:rFonts w:ascii="Arial" w:eastAsia="Times New Roman" w:hAnsi="Arial" w:cs="Arial"/>
                <w:b/>
                <w:bCs/>
                <w:color w:val="000000"/>
                <w:lang w:eastAsia="pl-PL"/>
              </w:rPr>
            </w:pPr>
          </w:p>
        </w:tc>
        <w:tc>
          <w:tcPr>
            <w:tcW w:w="1008" w:type="dxa"/>
            <w:shd w:val="clear" w:color="auto" w:fill="auto"/>
            <w:vAlign w:val="center"/>
          </w:tcPr>
          <w:p w14:paraId="4ED4772A" w14:textId="77777777" w:rsidR="00250419" w:rsidRPr="00A6121C" w:rsidRDefault="00250419" w:rsidP="0061027A">
            <w:pPr>
              <w:spacing w:before="0" w:after="0" w:line="240" w:lineRule="auto"/>
              <w:rPr>
                <w:rFonts w:ascii="Arial" w:eastAsia="Times New Roman" w:hAnsi="Arial" w:cs="Arial"/>
                <w:b/>
                <w:bCs/>
                <w:color w:val="000000"/>
                <w:lang w:eastAsia="pl-PL"/>
              </w:rPr>
            </w:pPr>
          </w:p>
        </w:tc>
      </w:tr>
    </w:tbl>
    <w:p w14:paraId="1E76263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A6121C" w:rsidRDefault="00DB3C89" w:rsidP="00686456">
      <w:pPr>
        <w:pStyle w:val="Akapitzlist"/>
        <w:numPr>
          <w:ilvl w:val="0"/>
          <w:numId w:val="25"/>
        </w:numPr>
        <w:spacing w:before="60" w:after="60" w:line="280" w:lineRule="exact"/>
        <w:rPr>
          <w:rFonts w:ascii="Arial" w:hAnsi="Arial" w:cs="Arial"/>
        </w:rPr>
      </w:pPr>
      <w:r w:rsidRPr="00A6121C">
        <w:rPr>
          <w:rFonts w:ascii="Arial" w:hAnsi="Arial"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3D62F727" w14:textId="04396CCA" w:rsidR="00687280" w:rsidRPr="008A05C5" w:rsidRDefault="00687280" w:rsidP="00686456">
      <w:pPr>
        <w:numPr>
          <w:ilvl w:val="0"/>
          <w:numId w:val="24"/>
        </w:numPr>
        <w:spacing w:before="60" w:after="60" w:line="280" w:lineRule="exact"/>
        <w:rPr>
          <w:rFonts w:ascii="Arial" w:hAnsi="Arial" w:cs="Arial"/>
          <w:bCs/>
        </w:rPr>
      </w:pPr>
      <w:r w:rsidRPr="008A05C5">
        <w:rPr>
          <w:rFonts w:ascii="Arial" w:hAnsi="Arial" w:cs="Arial"/>
          <w:bCs/>
        </w:rPr>
        <w:t>Szacunkowa wartość przedmiotu umowy wynosi ……………………………brutto</w:t>
      </w:r>
    </w:p>
    <w:p w14:paraId="1B4C50A8" w14:textId="5A6059D4"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Zamawiający posiada punkty poboru gazu zakwalifikowane do  grup taryfowych zgodnie z Załącznikiem nr 1 do Umowy. </w:t>
      </w:r>
    </w:p>
    <w:p w14:paraId="59BF0AE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Punkty poboru gazu Zamawiającego w trakcie trwania umowy będą kwalifikowane do właściwej grupy taryfowej, zgodnie z zasadami określonymi w Taryfie OSD. </w:t>
      </w:r>
    </w:p>
    <w:p w14:paraId="11114F6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Rozliczenia za usługę dystrybucji paliwa gazowego prowadzone będą wg algorytmów zawartych w Taryfie OSD. </w:t>
      </w:r>
    </w:p>
    <w:p w14:paraId="5DE25BC2" w14:textId="2A8BB5FD" w:rsidR="005337B3" w:rsidRPr="00A6121C" w:rsidRDefault="005337B3" w:rsidP="005337B3">
      <w:pPr>
        <w:numPr>
          <w:ilvl w:val="0"/>
          <w:numId w:val="24"/>
        </w:numPr>
        <w:spacing w:before="60" w:after="60" w:line="280" w:lineRule="exact"/>
        <w:rPr>
          <w:rFonts w:ascii="Arial" w:hAnsi="Arial" w:cs="Arial"/>
        </w:rPr>
      </w:pPr>
      <w:r w:rsidRPr="00A6121C">
        <w:rPr>
          <w:rFonts w:ascii="Arial" w:hAnsi="Arial" w:cs="Arial"/>
          <w:shd w:val="clear" w:color="auto" w:fill="FFFFFF"/>
        </w:rPr>
        <w:t xml:space="preserve">Faktura winna </w:t>
      </w:r>
      <w:r w:rsidR="000363C2" w:rsidRPr="00A6121C">
        <w:rPr>
          <w:rFonts w:ascii="Arial" w:hAnsi="Arial" w:cs="Arial"/>
          <w:shd w:val="clear" w:color="auto" w:fill="FFFFFF"/>
        </w:rPr>
        <w:t xml:space="preserve">być wystawiona w formie papierowej oraz </w:t>
      </w:r>
      <w:r w:rsidRPr="00A6121C">
        <w:rPr>
          <w:rFonts w:ascii="Arial" w:hAnsi="Arial" w:cs="Arial"/>
          <w:shd w:val="clear" w:color="auto" w:fill="FFFFFF"/>
        </w:rPr>
        <w:t>zawierać pełne dane identyfikacyjne</w:t>
      </w:r>
      <w:r w:rsidR="00ED7707" w:rsidRPr="00A6121C">
        <w:rPr>
          <w:rFonts w:ascii="Arial" w:hAnsi="Arial" w:cs="Arial"/>
          <w:shd w:val="clear" w:color="auto" w:fill="FFFFFF"/>
        </w:rPr>
        <w:t xml:space="preserve">  Nabywcy i Odbiorców. </w:t>
      </w:r>
    </w:p>
    <w:p w14:paraId="566318B7" w14:textId="1E46D37E" w:rsidR="00DB3C89" w:rsidRPr="002C5C04" w:rsidRDefault="00DB3C89" w:rsidP="00686456">
      <w:pPr>
        <w:numPr>
          <w:ilvl w:val="0"/>
          <w:numId w:val="24"/>
        </w:numPr>
        <w:spacing w:before="60" w:after="60" w:line="280" w:lineRule="exact"/>
        <w:rPr>
          <w:rFonts w:ascii="Arial" w:hAnsi="Arial" w:cs="Arial"/>
          <w:color w:val="FF0000"/>
        </w:rPr>
      </w:pPr>
      <w:r w:rsidRPr="009A72A3">
        <w:rPr>
          <w:rFonts w:ascii="Arial" w:hAnsi="Arial" w:cs="Arial"/>
        </w:rPr>
        <w:t xml:space="preserve">Wykonawca wystawić będzie faktury na każdy punkt poboru gazu odrębnie. </w:t>
      </w:r>
    </w:p>
    <w:p w14:paraId="32B8146D"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Do wynagrodzenia Wykonawca doliczy podatek VAT w obowiązującej wysokości. </w:t>
      </w:r>
    </w:p>
    <w:p w14:paraId="3854D62A" w14:textId="77777777" w:rsidR="007E29AC" w:rsidRPr="00A6121C" w:rsidRDefault="007E29AC" w:rsidP="007E29AC">
      <w:pPr>
        <w:pStyle w:val="Akapitzlist"/>
        <w:numPr>
          <w:ilvl w:val="0"/>
          <w:numId w:val="24"/>
        </w:numPr>
        <w:rPr>
          <w:rFonts w:ascii="Arial" w:hAnsi="Arial" w:cs="Arial"/>
        </w:rPr>
      </w:pPr>
      <w:r w:rsidRPr="00A6121C">
        <w:rPr>
          <w:rFonts w:ascii="Arial" w:hAnsi="Arial"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Faktura winna zawierać wyszczególnienie wszystkich pozycji kosztowych. </w:t>
      </w:r>
    </w:p>
    <w:p w14:paraId="6B5FCB00"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Wykonawca za świadczone w ramach przedmiotu Umowy usługi wystawi w danym okresie rozliczeniowym</w:t>
      </w:r>
      <w:r w:rsidRPr="00A6121C" w:rsidDel="00F22647">
        <w:rPr>
          <w:rFonts w:ascii="Arial" w:hAnsi="Arial" w:cs="Arial"/>
        </w:rPr>
        <w:t xml:space="preserve"> </w:t>
      </w:r>
      <w:r w:rsidRPr="00A6121C">
        <w:rPr>
          <w:rFonts w:ascii="Arial" w:hAnsi="Arial" w:cs="Arial"/>
        </w:rPr>
        <w:t xml:space="preserve">fakturę Zamawiającemu i prześle ją na adres Odbiorcy.  </w:t>
      </w:r>
    </w:p>
    <w:p w14:paraId="54FBAF04"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lastRenderedPageBreak/>
        <w:t xml:space="preserve">Za dzień zapłaty uważa się dzień uznaje się datę uznania rachunku bankowego Wykonawcy.  </w:t>
      </w:r>
    </w:p>
    <w:p w14:paraId="56761B92"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A6121C" w:rsidRDefault="00DB3C89" w:rsidP="00686456">
      <w:pPr>
        <w:numPr>
          <w:ilvl w:val="0"/>
          <w:numId w:val="24"/>
        </w:numPr>
        <w:spacing w:before="60" w:after="60" w:line="280" w:lineRule="exact"/>
        <w:rPr>
          <w:rFonts w:ascii="Arial" w:hAnsi="Arial" w:cs="Arial"/>
        </w:rPr>
      </w:pPr>
      <w:r w:rsidRPr="00A6121C">
        <w:rPr>
          <w:rFonts w:ascii="Arial" w:hAnsi="Arial" w:cs="Arial"/>
        </w:rPr>
        <w:t xml:space="preserve">Wierzytelności wynikające z niniejszej umowy nie mogą być przedmiotem cesji na rzecz osób trzecich, bez zgody Zamawiającego. </w:t>
      </w:r>
    </w:p>
    <w:p w14:paraId="23522670" w14:textId="77777777" w:rsidR="00720D1B" w:rsidRPr="00A6121C" w:rsidRDefault="00720D1B" w:rsidP="00774E78">
      <w:pPr>
        <w:spacing w:before="60" w:after="60" w:line="280" w:lineRule="exact"/>
        <w:jc w:val="center"/>
        <w:rPr>
          <w:rFonts w:ascii="Arial" w:hAnsi="Arial" w:cs="Arial"/>
          <w:b/>
        </w:rPr>
      </w:pPr>
    </w:p>
    <w:p w14:paraId="17DFECA7" w14:textId="1E2C44A5"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6 </w:t>
      </w:r>
    </w:p>
    <w:p w14:paraId="04868BB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WSTRZYMANIE I WZNOWIENIE DOSTARCZANIA PALIWA GAZOWEGO</w:t>
      </w:r>
    </w:p>
    <w:p w14:paraId="38AB15DE" w14:textId="21C269CA" w:rsidR="00DB3C89" w:rsidRPr="00A6121C" w:rsidRDefault="00DB3C89" w:rsidP="00E32E0D">
      <w:pPr>
        <w:pStyle w:val="Akapitzlist"/>
        <w:numPr>
          <w:ilvl w:val="1"/>
          <w:numId w:val="1"/>
        </w:numPr>
        <w:spacing w:before="60" w:after="60" w:line="280" w:lineRule="exact"/>
        <w:ind w:left="426" w:hanging="426"/>
        <w:rPr>
          <w:rFonts w:ascii="Arial" w:hAnsi="Arial" w:cs="Arial"/>
        </w:rPr>
      </w:pPr>
      <w:r w:rsidRPr="00A6121C">
        <w:rPr>
          <w:rFonts w:ascii="Arial" w:hAnsi="Arial" w:cs="Arial"/>
        </w:rPr>
        <w:t xml:space="preserve">Dostarczanie Paliwa Gazowego może zostać wstrzymane, w przypadku, gdy:  </w:t>
      </w:r>
    </w:p>
    <w:p w14:paraId="1672C170" w14:textId="77777777" w:rsidR="00DB3C89" w:rsidRPr="00A6121C" w:rsidRDefault="00DB3C89" w:rsidP="00686456">
      <w:pPr>
        <w:pStyle w:val="Akapitzlist"/>
        <w:numPr>
          <w:ilvl w:val="0"/>
          <w:numId w:val="26"/>
        </w:numPr>
        <w:spacing w:before="60" w:after="60" w:line="280" w:lineRule="exact"/>
        <w:rPr>
          <w:rFonts w:ascii="Arial" w:hAnsi="Arial" w:cs="Arial"/>
        </w:rPr>
      </w:pPr>
      <w:r w:rsidRPr="00A6121C">
        <w:rPr>
          <w:rFonts w:ascii="Arial" w:hAnsi="Arial" w:cs="Arial"/>
        </w:rPr>
        <w:t xml:space="preserve">przewidują to obowiązujące przepisy prawa,  </w:t>
      </w:r>
    </w:p>
    <w:p w14:paraId="4B73ACB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Zamawiający dopuści się Nielegalnego Poboru Paliwa Gazowego,  </w:t>
      </w:r>
    </w:p>
    <w:p w14:paraId="2FB5F02D"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sieć gazowa, którą dostarczane jest Paliwo Gazowe stwarza zagrożenie dla życia lub zdrowia lub środowiska czy też bezpieczeństwa mienia,  </w:t>
      </w:r>
    </w:p>
    <w:p w14:paraId="71CBC650"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w wyniku przeprowadzonej kontroli stwierdzono, że znajdująca się u Zamawiającego instalacja stwarza bezpośrednie zagrożenie życia lub zdrowia lub środowiska,  </w:t>
      </w:r>
    </w:p>
    <w:p w14:paraId="3183CE58" w14:textId="77777777" w:rsidR="00DB3C89" w:rsidRPr="00A6121C" w:rsidRDefault="00DB3C89" w:rsidP="00686456">
      <w:pPr>
        <w:numPr>
          <w:ilvl w:val="0"/>
          <w:numId w:val="26"/>
        </w:numPr>
        <w:spacing w:before="60" w:after="60" w:line="280" w:lineRule="exact"/>
        <w:rPr>
          <w:rFonts w:ascii="Arial" w:hAnsi="Arial" w:cs="Arial"/>
        </w:rPr>
      </w:pPr>
      <w:r w:rsidRPr="00A6121C">
        <w:rPr>
          <w:rFonts w:ascii="Arial" w:hAnsi="Arial" w:cs="Arial"/>
        </w:rPr>
        <w:t xml:space="preserve">OSD lub OSP wykonuje prace skutkujące przerwaniem lub ograniczeniem dostarczania Paliwa Gazowego, po wcześniejszym uprzedzeniu Odbiorcy. </w:t>
      </w:r>
    </w:p>
    <w:p w14:paraId="288FD35F" w14:textId="237E39CA" w:rsidR="00DB3C89" w:rsidRPr="00A6121C"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rPr>
      </w:pPr>
      <w:r w:rsidRPr="00A6121C">
        <w:rPr>
          <w:rFonts w:ascii="Arial" w:hAnsi="Arial" w:cs="Arial"/>
        </w:rPr>
        <w:t xml:space="preserve">Wstrzymanie dostarczania Paliwa Gazowego może nastąpić w szczególności poprzez:  </w:t>
      </w:r>
    </w:p>
    <w:p w14:paraId="30ACAF57"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Układu pomiarowego,  </w:t>
      </w:r>
    </w:p>
    <w:p w14:paraId="6BCF6F8C"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demontaż przyłącza do sieci gazowej,  </w:t>
      </w:r>
    </w:p>
    <w:p w14:paraId="0FF750FD" w14:textId="77777777" w:rsidR="00DB3C89" w:rsidRPr="00A6121C" w:rsidRDefault="00DB3C89" w:rsidP="00686456">
      <w:pPr>
        <w:numPr>
          <w:ilvl w:val="0"/>
          <w:numId w:val="23"/>
        </w:numPr>
        <w:spacing w:before="60" w:after="60" w:line="280" w:lineRule="exact"/>
        <w:rPr>
          <w:rFonts w:ascii="Arial" w:hAnsi="Arial" w:cs="Arial"/>
        </w:rPr>
      </w:pPr>
      <w:r w:rsidRPr="00A6121C">
        <w:rPr>
          <w:rFonts w:ascii="Arial" w:hAnsi="Arial" w:cs="Arial"/>
        </w:rPr>
        <w:t xml:space="preserve">zamknięcie dopływu Paliwa Gazowego przed Układem pomiarowym. </w:t>
      </w:r>
    </w:p>
    <w:p w14:paraId="1DEAA898" w14:textId="5AFCBD2B" w:rsidR="00DB3C89" w:rsidRPr="00A6121C" w:rsidRDefault="00826F00" w:rsidP="00826F00">
      <w:pPr>
        <w:pStyle w:val="Akapitzlist"/>
        <w:spacing w:before="60" w:after="60" w:line="280" w:lineRule="exact"/>
        <w:ind w:left="426" w:hanging="426"/>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Wstrzymanie dostarczania Paliwa Gazowego nie jest równoznaczne z rozwiązaniem Umowy, o ile nie została ona wypowiedziana przez Wykonawcę. </w:t>
      </w:r>
    </w:p>
    <w:p w14:paraId="4E5288EA" w14:textId="3E730C91"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przyjmuje do wiadomości i akceptuje, że OSD lub OSP może ograniczyć dostarczanie Paliwa Gazowego w przypadkach określonych w obowiązujących przepisach prawa oraz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t>
      </w:r>
    </w:p>
    <w:p w14:paraId="7CBCE98E" w14:textId="75FBDF60"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W razie wstrzymania lub ograniczenia dostarczania Paliwa Gazowego przez OSD lub OSP wynikającego  z przepisów prawa, </w:t>
      </w:r>
      <w:proofErr w:type="spellStart"/>
      <w:r w:rsidRPr="00A6121C">
        <w:rPr>
          <w:rFonts w:ascii="Arial" w:hAnsi="Arial" w:cs="Arial"/>
        </w:rPr>
        <w:t>IRiESD</w:t>
      </w:r>
      <w:proofErr w:type="spellEnd"/>
      <w:r w:rsidRPr="00A6121C">
        <w:rPr>
          <w:rFonts w:ascii="Arial" w:hAnsi="Arial" w:cs="Arial"/>
        </w:rPr>
        <w:t xml:space="preserve"> lub </w:t>
      </w:r>
      <w:proofErr w:type="spellStart"/>
      <w:r w:rsidRPr="00A6121C">
        <w:rPr>
          <w:rFonts w:ascii="Arial" w:hAnsi="Arial" w:cs="Arial"/>
        </w:rPr>
        <w:t>IRiESP</w:t>
      </w:r>
      <w:proofErr w:type="spellEnd"/>
      <w:r w:rsidRPr="00A6121C">
        <w:rPr>
          <w:rFonts w:ascii="Arial" w:hAnsi="Arial" w:cs="Arial"/>
        </w:rPr>
        <w:t xml:space="preserve">, Wykonawca nie ponosi odpowiedzialności wobec Zamawiającego z tytułu wstrzymania lub ograniczenia dostarczania Paliwa Gazowego.  </w:t>
      </w:r>
    </w:p>
    <w:p w14:paraId="7658D9E7" w14:textId="2A6645DD"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lastRenderedPageBreak/>
        <w:t xml:space="preserve">OSD powiadamia Zamawiającego o terminach oraz okresie trwania planowanych przerw w dostarczaniu Paliwa Gazowego.  </w:t>
      </w:r>
    </w:p>
    <w:p w14:paraId="77E03CF9" w14:textId="463A55A7" w:rsidR="00DB3C89" w:rsidRPr="00A6121C" w:rsidRDefault="00DB3C89" w:rsidP="00E32E0D">
      <w:pPr>
        <w:pStyle w:val="Akapitzlist"/>
        <w:numPr>
          <w:ilvl w:val="0"/>
          <w:numId w:val="1"/>
        </w:numPr>
        <w:spacing w:before="60" w:after="60" w:line="280" w:lineRule="exact"/>
        <w:ind w:left="426" w:hanging="426"/>
        <w:rPr>
          <w:rFonts w:ascii="Arial" w:hAnsi="Arial" w:cs="Arial"/>
        </w:rPr>
      </w:pPr>
      <w:r w:rsidRPr="00A6121C">
        <w:rPr>
          <w:rFonts w:ascii="Arial" w:hAnsi="Arial"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Pr="00A6121C" w:rsidRDefault="00DB3C89" w:rsidP="00376468">
      <w:pPr>
        <w:pStyle w:val="Akapitzlist"/>
        <w:numPr>
          <w:ilvl w:val="0"/>
          <w:numId w:val="1"/>
        </w:numPr>
        <w:spacing w:before="60" w:after="60" w:line="280" w:lineRule="exact"/>
        <w:ind w:left="426" w:hanging="426"/>
        <w:rPr>
          <w:rFonts w:ascii="Arial" w:hAnsi="Arial" w:cs="Arial"/>
        </w:rPr>
      </w:pPr>
      <w:r w:rsidRPr="00A6121C">
        <w:rPr>
          <w:rFonts w:ascii="Arial" w:hAnsi="Arial"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5FB19EDE" w14:textId="21996EE1"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7 </w:t>
      </w:r>
    </w:p>
    <w:p w14:paraId="3C288EFA"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ZMIANY W UMOWIE, ZMIANY TARYF</w:t>
      </w:r>
    </w:p>
    <w:p w14:paraId="3245E36D" w14:textId="77777777" w:rsidR="006F5270" w:rsidRDefault="00DB3C89" w:rsidP="006F5270">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B0779E6" w14:textId="5753BDAF" w:rsidR="006F5270" w:rsidRPr="006F5270" w:rsidRDefault="006F5270" w:rsidP="006F5270">
      <w:pPr>
        <w:pStyle w:val="Akapitzlist"/>
        <w:spacing w:before="60" w:after="60" w:line="280" w:lineRule="exact"/>
        <w:ind w:left="426"/>
        <w:rPr>
          <w:rFonts w:ascii="Arial" w:hAnsi="Arial" w:cs="Arial"/>
        </w:rPr>
      </w:pPr>
      <w:r w:rsidRPr="006F5270">
        <w:rPr>
          <w:rFonts w:ascii="Arial" w:hAnsi="Arial" w:cs="Arial"/>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1439C4B7" w14:textId="6651A138"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A6121C" w:rsidRDefault="00F02FD6"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lastRenderedPageBreak/>
        <w:t>Zgodnie z treścią art. 455 ust. 1 pkt 1) ustawy Pzp Zamawiający dopuszcza wprowadzenie zmian postanowień Umowy w stosunku do treści oferty, w zakresie:</w:t>
      </w:r>
    </w:p>
    <w:p w14:paraId="48390DCD"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6137F022" w:rsidR="00F02FD6" w:rsidRPr="00A6121C" w:rsidRDefault="00F02FD6" w:rsidP="00686456">
      <w:pPr>
        <w:pStyle w:val="Akapitzlist"/>
        <w:numPr>
          <w:ilvl w:val="1"/>
          <w:numId w:val="29"/>
        </w:numPr>
        <w:spacing w:before="60" w:after="60" w:line="280" w:lineRule="exact"/>
        <w:ind w:left="851"/>
        <w:rPr>
          <w:rFonts w:ascii="Arial" w:hAnsi="Arial" w:cs="Arial"/>
        </w:rPr>
      </w:pPr>
      <w:r w:rsidRPr="00A6121C">
        <w:rPr>
          <w:rFonts w:ascii="Arial" w:hAnsi="Arial" w:cs="Arial"/>
        </w:rPr>
        <w:t>zmiany sposobu  wykonania Przedmiotu Umowy w przypadku regulacji prawnych odnoszących się do</w:t>
      </w:r>
      <w:r w:rsidR="008A61C2">
        <w:rPr>
          <w:rFonts w:ascii="Arial" w:hAnsi="Arial" w:cs="Arial"/>
        </w:rPr>
        <w:t xml:space="preserve"> praw i obowiązków Stron Umowy</w:t>
      </w:r>
      <w:r w:rsidRPr="00A6121C">
        <w:rPr>
          <w:rFonts w:ascii="Arial" w:hAnsi="Arial" w:cs="Arial"/>
        </w:rPr>
        <w:t>, wywołujących  potrzebę z</w:t>
      </w:r>
      <w:r w:rsidR="008A61C2">
        <w:rPr>
          <w:rFonts w:ascii="Arial" w:hAnsi="Arial" w:cs="Arial"/>
        </w:rPr>
        <w:t>miany sposobu realizacji Umowy. Z</w:t>
      </w:r>
      <w:r w:rsidRPr="00A6121C">
        <w:rPr>
          <w:rFonts w:ascii="Arial" w:hAnsi="Arial" w:cs="Arial"/>
        </w:rPr>
        <w:t>miany te mogą spowodować zmianę ilości punktów PPE,  grupy taryfowej lub wartości zawartej Umowy.</w:t>
      </w:r>
    </w:p>
    <w:p w14:paraId="632DDE55" w14:textId="0A5EB21E" w:rsidR="00F02FD6" w:rsidRPr="00A6121C" w:rsidRDefault="00F02FD6" w:rsidP="00686456">
      <w:pPr>
        <w:pStyle w:val="Akapitzlist"/>
        <w:numPr>
          <w:ilvl w:val="1"/>
          <w:numId w:val="23"/>
        </w:numPr>
        <w:spacing w:before="60" w:after="60" w:line="280" w:lineRule="exact"/>
        <w:ind w:left="426"/>
        <w:rPr>
          <w:rFonts w:ascii="Arial" w:hAnsi="Arial" w:cs="Arial"/>
        </w:rPr>
      </w:pPr>
      <w:r w:rsidRPr="00A6121C">
        <w:rPr>
          <w:rFonts w:ascii="Arial" w:hAnsi="Arial" w:cs="Arial"/>
        </w:rPr>
        <w:t>Zmiana postanowień Umowy może nastąpić tylko za zgodą obu jej Stron wyrażoną na piśmie, w formie aneksu do Umowy, sporządzonego przez Zamawiającego, pod rygorem nieważności takiej zmiany za wyj</w:t>
      </w:r>
      <w:r w:rsidR="00D305B7" w:rsidRPr="00A6121C">
        <w:rPr>
          <w:rFonts w:ascii="Arial" w:hAnsi="Arial" w:cs="Arial"/>
        </w:rPr>
        <w:t>ątkiem zmian wskazanych w ust. 5</w:t>
      </w:r>
      <w:r w:rsidRPr="00A6121C">
        <w:rPr>
          <w:rFonts w:ascii="Arial" w:hAnsi="Arial" w:cs="Arial"/>
        </w:rPr>
        <w:t xml:space="preserve">, które to zmiany następują automatycznie z dniem wejścia </w:t>
      </w:r>
      <w:r w:rsidR="00EB4B5A">
        <w:rPr>
          <w:rFonts w:ascii="Arial" w:hAnsi="Arial" w:cs="Arial"/>
        </w:rPr>
        <w:t xml:space="preserve">ich </w:t>
      </w:r>
      <w:r w:rsidRPr="00A6121C">
        <w:rPr>
          <w:rFonts w:ascii="Arial" w:hAnsi="Arial" w:cs="Arial"/>
        </w:rPr>
        <w:t>w życie.</w:t>
      </w:r>
    </w:p>
    <w:p w14:paraId="20536986" w14:textId="1B6772CF" w:rsidR="00DB3C89" w:rsidRPr="00A6121C" w:rsidRDefault="00DB3C89" w:rsidP="00686456">
      <w:pPr>
        <w:pStyle w:val="Akapitzlist"/>
        <w:numPr>
          <w:ilvl w:val="1"/>
          <w:numId w:val="23"/>
        </w:numPr>
        <w:spacing w:before="60" w:after="60" w:line="280" w:lineRule="exact"/>
        <w:ind w:left="426" w:hanging="426"/>
        <w:rPr>
          <w:rFonts w:ascii="Arial" w:hAnsi="Arial" w:cs="Arial"/>
        </w:rPr>
      </w:pPr>
      <w:r w:rsidRPr="00A6121C">
        <w:rPr>
          <w:rFonts w:ascii="Arial" w:hAnsi="Arial" w:cs="Arial"/>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A6121C" w:rsidRDefault="00DB3C89" w:rsidP="00686456">
      <w:pPr>
        <w:pStyle w:val="Akapitzlist"/>
        <w:numPr>
          <w:ilvl w:val="0"/>
          <w:numId w:val="22"/>
        </w:numPr>
        <w:tabs>
          <w:tab w:val="left" w:pos="4500"/>
        </w:tabs>
        <w:spacing w:before="60" w:after="60" w:line="280" w:lineRule="exact"/>
        <w:rPr>
          <w:rFonts w:ascii="Arial" w:hAnsi="Arial" w:cs="Arial"/>
        </w:rPr>
      </w:pPr>
      <w:r w:rsidRPr="00A6121C">
        <w:rPr>
          <w:rFonts w:ascii="Arial" w:hAnsi="Arial"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A6121C" w:rsidRDefault="00DB3C89" w:rsidP="00686456">
      <w:pPr>
        <w:pStyle w:val="Akapitzlist"/>
        <w:numPr>
          <w:ilvl w:val="0"/>
          <w:numId w:val="22"/>
        </w:numPr>
        <w:spacing w:before="60" w:after="60" w:line="280" w:lineRule="exact"/>
        <w:rPr>
          <w:rFonts w:ascii="Arial" w:hAnsi="Arial" w:cs="Arial"/>
        </w:rPr>
      </w:pPr>
      <w:r w:rsidRPr="00A6121C">
        <w:rPr>
          <w:rFonts w:ascii="Arial" w:hAnsi="Arial"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A6121C" w:rsidRDefault="00DB3C89" w:rsidP="00686456">
      <w:pPr>
        <w:pStyle w:val="Akapitzlist"/>
        <w:numPr>
          <w:ilvl w:val="1"/>
          <w:numId w:val="23"/>
        </w:numPr>
        <w:spacing w:before="60" w:after="60" w:line="280" w:lineRule="exact"/>
        <w:ind w:left="284" w:hanging="284"/>
        <w:rPr>
          <w:rFonts w:ascii="Arial" w:hAnsi="Arial" w:cs="Arial"/>
        </w:rPr>
      </w:pPr>
      <w:r w:rsidRPr="00A6121C">
        <w:rPr>
          <w:rFonts w:ascii="Arial" w:hAnsi="Arial" w:cs="Arial"/>
        </w:rPr>
        <w:t xml:space="preserve">Strony dopuszczają również wprowadzenie zmian w zwartej umowie w przypadku: </w:t>
      </w:r>
    </w:p>
    <w:p w14:paraId="7955CEA1"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lastRenderedPageBreak/>
        <w:t xml:space="preserve">Konieczności poprawienia oczywistej omyłki pisarskiej; </w:t>
      </w:r>
    </w:p>
    <w:p w14:paraId="6BE4F377"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Zmiany osób reprezentujących Wykonawcę; </w:t>
      </w:r>
    </w:p>
    <w:p w14:paraId="495D1B89"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Zmiany danych podmiotowych Wykonawcy lub Zamawiającego;</w:t>
      </w:r>
    </w:p>
    <w:p w14:paraId="13F621A0" w14:textId="77777777" w:rsidR="00DB3C89" w:rsidRPr="00A6121C" w:rsidRDefault="00DB3C89" w:rsidP="000874EC">
      <w:pPr>
        <w:pStyle w:val="Akapitzlist"/>
        <w:numPr>
          <w:ilvl w:val="0"/>
          <w:numId w:val="35"/>
        </w:num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338821E0" w14:textId="605C7F25" w:rsidR="006906AF" w:rsidRPr="009E56B7" w:rsidRDefault="00DB3C89" w:rsidP="009E56B7">
      <w:pPr>
        <w:tabs>
          <w:tab w:val="left" w:pos="284"/>
        </w:tabs>
        <w:overflowPunct w:val="0"/>
        <w:autoSpaceDE w:val="0"/>
        <w:autoSpaceDN w:val="0"/>
        <w:adjustRightInd w:val="0"/>
        <w:spacing w:before="60" w:after="60" w:line="280" w:lineRule="exact"/>
        <w:textAlignment w:val="baseline"/>
        <w:rPr>
          <w:rFonts w:ascii="Arial" w:eastAsia="Times New Roman" w:hAnsi="Arial" w:cs="Arial"/>
          <w:lang w:eastAsia="pl-PL"/>
        </w:rPr>
      </w:pPr>
      <w:r w:rsidRPr="00A6121C">
        <w:rPr>
          <w:rFonts w:ascii="Arial" w:eastAsia="Times New Roman" w:hAnsi="Arial" w:cs="Arial"/>
          <w:lang w:eastAsia="pl-PL"/>
        </w:rPr>
        <w:t xml:space="preserve">Wszystkie postanowienia stanowią katalog zmian, na które Zamawiający może wyrazić zgodę. Nie stanowią jednocześnie zobowiązania do wyrażenia takiej zgody. </w:t>
      </w:r>
    </w:p>
    <w:p w14:paraId="4DB88042" w14:textId="16EFB3BE" w:rsidR="00DB3C89" w:rsidRPr="00A6121C" w:rsidRDefault="00DB3C89" w:rsidP="00774E78">
      <w:pPr>
        <w:spacing w:before="60" w:after="60" w:line="280" w:lineRule="exact"/>
        <w:jc w:val="center"/>
        <w:rPr>
          <w:rFonts w:ascii="Arial" w:hAnsi="Arial" w:cs="Arial"/>
          <w:b/>
        </w:rPr>
      </w:pPr>
      <w:r w:rsidRPr="00A6121C">
        <w:rPr>
          <w:rFonts w:ascii="Arial" w:hAnsi="Arial" w:cs="Arial"/>
          <w:b/>
        </w:rPr>
        <w:t xml:space="preserve">§ 8 </w:t>
      </w:r>
    </w:p>
    <w:p w14:paraId="3A1D4024" w14:textId="77777777" w:rsidR="00DB3C89" w:rsidRPr="00A6121C" w:rsidRDefault="00DB3C89" w:rsidP="00774E78">
      <w:pPr>
        <w:spacing w:before="60" w:after="60" w:line="280" w:lineRule="exact"/>
        <w:jc w:val="center"/>
        <w:rPr>
          <w:rFonts w:ascii="Arial" w:hAnsi="Arial" w:cs="Arial"/>
          <w:b/>
        </w:rPr>
      </w:pPr>
      <w:r w:rsidRPr="00A6121C">
        <w:rPr>
          <w:rFonts w:ascii="Arial" w:hAnsi="Arial" w:cs="Arial"/>
          <w:b/>
        </w:rPr>
        <w:t>CZAS TRWANIA UMOWY ORAZ ROZWIĄZANIE UMOWY</w:t>
      </w:r>
    </w:p>
    <w:p w14:paraId="1BE33596" w14:textId="57AF5E9D" w:rsidR="00DB3C89" w:rsidRPr="002170AC" w:rsidRDefault="00DB3C89" w:rsidP="002170AC">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Niniejsza Umowa zostaje zawarta na </w:t>
      </w:r>
      <w:r w:rsidR="00EB4B5A">
        <w:rPr>
          <w:rFonts w:ascii="Arial" w:hAnsi="Arial" w:cs="Arial"/>
        </w:rPr>
        <w:t xml:space="preserve">okres </w:t>
      </w:r>
      <w:r w:rsidR="00FC5B56" w:rsidRPr="00FC5B56">
        <w:rPr>
          <w:rFonts w:ascii="Arial" w:hAnsi="Arial" w:cs="Arial"/>
          <w:b/>
          <w:bCs/>
          <w:color w:val="0070C0"/>
        </w:rPr>
        <w:t xml:space="preserve">4 </w:t>
      </w:r>
      <w:r w:rsidR="002170AC" w:rsidRPr="00FC5B56">
        <w:rPr>
          <w:rFonts w:ascii="Arial" w:hAnsi="Arial" w:cs="Arial"/>
          <w:b/>
          <w:bCs/>
          <w:color w:val="0070C0"/>
        </w:rPr>
        <w:t>miesięcy</w:t>
      </w:r>
      <w:r w:rsidR="002170AC" w:rsidRPr="00FC5B56">
        <w:rPr>
          <w:rFonts w:ascii="Arial" w:hAnsi="Arial" w:cs="Arial"/>
          <w:color w:val="0070C0"/>
        </w:rPr>
        <w:t xml:space="preserve"> </w:t>
      </w:r>
      <w:r w:rsidRPr="002170AC">
        <w:rPr>
          <w:rFonts w:ascii="Arial" w:hAnsi="Arial" w:cs="Arial"/>
        </w:rPr>
        <w:t>z zastrzeżeniem, iż rozpoczęcie dostaw paliwa gazow</w:t>
      </w:r>
      <w:r w:rsidR="00CE6163" w:rsidRPr="002170AC">
        <w:rPr>
          <w:rFonts w:ascii="Arial" w:hAnsi="Arial" w:cs="Arial"/>
        </w:rPr>
        <w:t xml:space="preserve">ego rozpocznie się </w:t>
      </w:r>
      <w:r w:rsidR="00CE6163" w:rsidRPr="002170AC">
        <w:rPr>
          <w:rFonts w:ascii="Arial" w:hAnsi="Arial" w:cs="Arial"/>
          <w:b/>
          <w:color w:val="0000FF"/>
        </w:rPr>
        <w:t>od</w:t>
      </w:r>
      <w:r w:rsidR="00A54227" w:rsidRPr="002170AC">
        <w:rPr>
          <w:rFonts w:ascii="Arial" w:hAnsi="Arial" w:cs="Arial"/>
          <w:b/>
          <w:color w:val="0000FF"/>
        </w:rPr>
        <w:t xml:space="preserve"> dnia</w:t>
      </w:r>
      <w:r w:rsidR="001B4CC3" w:rsidRPr="002170AC">
        <w:rPr>
          <w:rFonts w:ascii="Arial" w:hAnsi="Arial" w:cs="Arial"/>
          <w:b/>
          <w:color w:val="0000FF"/>
        </w:rPr>
        <w:t xml:space="preserve"> 01.</w:t>
      </w:r>
      <w:r w:rsidR="00250419">
        <w:rPr>
          <w:rFonts w:ascii="Arial" w:hAnsi="Arial" w:cs="Arial"/>
          <w:b/>
          <w:color w:val="0000FF"/>
        </w:rPr>
        <w:t>09</w:t>
      </w:r>
      <w:r w:rsidR="00ED7707" w:rsidRPr="002170AC">
        <w:rPr>
          <w:rFonts w:ascii="Arial" w:hAnsi="Arial" w:cs="Arial"/>
          <w:b/>
          <w:color w:val="0000FF"/>
        </w:rPr>
        <w:t>.2022</w:t>
      </w:r>
      <w:r w:rsidRPr="002170AC">
        <w:rPr>
          <w:rFonts w:ascii="Arial" w:hAnsi="Arial" w:cs="Arial"/>
          <w:b/>
          <w:color w:val="0000FF"/>
        </w:rPr>
        <w:t xml:space="preserve"> godz. 6.00</w:t>
      </w:r>
      <w:r w:rsidRPr="002170AC">
        <w:rPr>
          <w:rFonts w:ascii="Arial" w:hAnsi="Arial" w:cs="Arial"/>
          <w:color w:val="0000FF"/>
        </w:rPr>
        <w:t xml:space="preserve"> </w:t>
      </w:r>
      <w:r w:rsidRPr="002170AC">
        <w:rPr>
          <w:rFonts w:ascii="Arial" w:hAnsi="Arial" w:cs="Arial"/>
        </w:rPr>
        <w:t>lecz nie wcześniej niż po pozytywnie zakończonej procedurze zmiany sprzedawcy, która zostanie wszczęta przez Wykonawcę z dniem podpisania umowy.</w:t>
      </w:r>
    </w:p>
    <w:p w14:paraId="5E2CF1C4" w14:textId="77777777"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6605154F" w14:textId="77777777" w:rsidR="00EB505C"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A6121C">
        <w:rPr>
          <w:rFonts w:ascii="Arial" w:hAnsi="Arial" w:cs="Arial"/>
        </w:rPr>
        <w:t xml:space="preserve">ytułu względem Zamawiającego.  </w:t>
      </w:r>
    </w:p>
    <w:p w14:paraId="611A8068" w14:textId="6C0F597A" w:rsidR="00EB505C" w:rsidRPr="00A6121C" w:rsidRDefault="00EB505C"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Na podstawie art. 456 ust. 1 pkt 1)-2) Pzp Zamawiający może odstąpić od Umowy:</w:t>
      </w:r>
    </w:p>
    <w:p w14:paraId="515A874A" w14:textId="77777777"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A6121C" w:rsidRDefault="00EB505C" w:rsidP="000874EC">
      <w:pPr>
        <w:pStyle w:val="Akapitzlist"/>
        <w:numPr>
          <w:ilvl w:val="0"/>
          <w:numId w:val="36"/>
        </w:numPr>
        <w:spacing w:before="60" w:after="60" w:line="280" w:lineRule="exact"/>
        <w:rPr>
          <w:rFonts w:ascii="Arial" w:hAnsi="Arial" w:cs="Arial"/>
        </w:rPr>
      </w:pPr>
      <w:r w:rsidRPr="00A6121C">
        <w:rPr>
          <w:rFonts w:ascii="Arial" w:hAnsi="Arial" w:cs="Arial"/>
        </w:rPr>
        <w:t>jeżeli zachodzi co najmniej jedna z następujących okoliczności:</w:t>
      </w:r>
    </w:p>
    <w:p w14:paraId="38BFE645" w14:textId="6D5DB051"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dokonano zmiany Umowy z naruszeniem art. 454 i art. 455,</w:t>
      </w:r>
    </w:p>
    <w:p w14:paraId="34F1C49A" w14:textId="28D21F1F"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wykonawca w chwili zawarcia Umowy podlegał wykluczeniu na podstawie art. 108 ustawy Pzp,</w:t>
      </w:r>
    </w:p>
    <w:p w14:paraId="3A101220" w14:textId="6F1DAAE7" w:rsidR="00EB505C" w:rsidRPr="00A6121C" w:rsidRDefault="00EB505C" w:rsidP="000874EC">
      <w:pPr>
        <w:pStyle w:val="Akapitzlist"/>
        <w:numPr>
          <w:ilvl w:val="0"/>
          <w:numId w:val="37"/>
        </w:numPr>
        <w:spacing w:before="60" w:after="60" w:line="280" w:lineRule="exact"/>
        <w:ind w:left="1134"/>
        <w:rPr>
          <w:rFonts w:ascii="Arial" w:hAnsi="Arial" w:cs="Arial"/>
        </w:rPr>
      </w:pPr>
      <w:r w:rsidRPr="00A6121C">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A6121C" w:rsidRDefault="00EB505C" w:rsidP="00686456">
      <w:pPr>
        <w:pStyle w:val="Akapitzlist"/>
        <w:numPr>
          <w:ilvl w:val="0"/>
          <w:numId w:val="12"/>
        </w:numPr>
        <w:spacing w:before="60" w:after="60" w:line="280" w:lineRule="exact"/>
        <w:ind w:left="426"/>
        <w:rPr>
          <w:rFonts w:ascii="Arial" w:hAnsi="Arial" w:cs="Arial"/>
        </w:rPr>
      </w:pPr>
      <w:r w:rsidRPr="00A6121C">
        <w:rPr>
          <w:rFonts w:ascii="Arial" w:hAnsi="Arial"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Wykonawca realizuje Przedmiot Umowy w sposób wadliwy albo sprzeczny z Umową,</w:t>
      </w:r>
    </w:p>
    <w:p w14:paraId="26407226" w14:textId="20DE7335"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lastRenderedPageBreak/>
        <w:t>Wykonawca nie koryguje faktur w wyniku złożonej reklamacji, która została uznana,</w:t>
      </w:r>
    </w:p>
    <w:p w14:paraId="1167EEC1" w14:textId="1DC3C186" w:rsidR="00EB505C" w:rsidRPr="00A6121C" w:rsidRDefault="00EB505C" w:rsidP="000874EC">
      <w:pPr>
        <w:pStyle w:val="Akapitzlist"/>
        <w:numPr>
          <w:ilvl w:val="1"/>
          <w:numId w:val="38"/>
        </w:numPr>
        <w:spacing w:before="60" w:after="60" w:line="280" w:lineRule="exact"/>
        <w:ind w:left="709"/>
        <w:rPr>
          <w:rFonts w:ascii="Arial" w:hAnsi="Arial" w:cs="Arial"/>
        </w:rPr>
      </w:pPr>
      <w:r w:rsidRPr="00A6121C">
        <w:rPr>
          <w:rFonts w:ascii="Arial" w:hAnsi="Arial" w:cs="Arial"/>
        </w:rPr>
        <w:t>doszło do zajęcia majątku lub wierzytelności Wykonawcy w postępowaniu egzekucyjnym,</w:t>
      </w:r>
    </w:p>
    <w:p w14:paraId="419F969D" w14:textId="48C28E7D"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Wykonawcy przysługuje 1-miesięczny okres wypowiedzenia ze skutkiem na koniec miesiąca kalendarzowego, następującego po miesiącu, w którym Wykonawca złożył oświadczenie o rozwiązaniu Umowy w przypadku, gdy Zamawiający opóźnia s</w:t>
      </w:r>
      <w:r w:rsidR="00F77D42" w:rsidRPr="00A6121C">
        <w:rPr>
          <w:rFonts w:ascii="Arial" w:hAnsi="Arial" w:cs="Arial"/>
        </w:rPr>
        <w:t xml:space="preserve">ię z zapłatą za pobrane paliwo gazowe </w:t>
      </w:r>
      <w:r w:rsidRPr="00A6121C">
        <w:rPr>
          <w:rFonts w:ascii="Arial" w:hAnsi="Arial"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 przypadku rozwiązania Umowy, w sytuacjach opisanych w ust. </w:t>
      </w:r>
      <w:r w:rsidR="007F4218" w:rsidRPr="00A6121C">
        <w:rPr>
          <w:rFonts w:ascii="Arial" w:hAnsi="Arial" w:cs="Arial"/>
        </w:rPr>
        <w:t>5-7</w:t>
      </w:r>
      <w:r w:rsidRPr="00A6121C">
        <w:rPr>
          <w:rFonts w:ascii="Arial" w:hAnsi="Arial" w:cs="Arial"/>
        </w:rPr>
        <w:t>, Wykonawca może żądać wyłącznie wynagrodzenia należnego z tytułu wykonania części Umowy, do dnia rozwiązania Umowy.</w:t>
      </w:r>
    </w:p>
    <w:p w14:paraId="7965523D"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Oświadczenie o odstąpieniu, wypowiedzeniu, rozwiązaniu  Umowy musi mieć formę pisemną pod rygorem nieważności.</w:t>
      </w:r>
    </w:p>
    <w:p w14:paraId="119915E1" w14:textId="77777777" w:rsidR="007F4218" w:rsidRPr="00A6121C" w:rsidRDefault="00EB505C"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A6121C" w:rsidRDefault="00DB3C89" w:rsidP="00686456">
      <w:pPr>
        <w:pStyle w:val="Akapitzlist"/>
        <w:numPr>
          <w:ilvl w:val="0"/>
          <w:numId w:val="12"/>
        </w:numPr>
        <w:spacing w:before="60" w:after="60" w:line="280" w:lineRule="exact"/>
        <w:ind w:left="284"/>
        <w:rPr>
          <w:rFonts w:ascii="Arial" w:hAnsi="Arial" w:cs="Arial"/>
        </w:rPr>
      </w:pPr>
      <w:r w:rsidRPr="00A6121C">
        <w:rPr>
          <w:rFonts w:ascii="Arial" w:hAnsi="Arial" w:cs="Arial"/>
        </w:rPr>
        <w:t xml:space="preserve">Wykonawca zapłaci Zamawiającemu karę umowną w przypadku: </w:t>
      </w:r>
    </w:p>
    <w:p w14:paraId="795C8318" w14:textId="6E8690C6"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odstąpienia Zamawiającego od umowy bądź jej części lub jej rozwiązania z winy Wykonawcy w wysokości</w:t>
      </w:r>
      <w:r w:rsidR="0013695F">
        <w:rPr>
          <w:rFonts w:ascii="Arial" w:hAnsi="Arial" w:cs="Arial"/>
        </w:rPr>
        <w:t xml:space="preserve"> stanowiącej równowartość 5 </w:t>
      </w:r>
      <w:r w:rsidRPr="008A05C5">
        <w:rPr>
          <w:rFonts w:ascii="Arial" w:hAnsi="Arial" w:cs="Arial"/>
        </w:rPr>
        <w:t xml:space="preserve">% szacowanej kwoty wartości przedmiotu umowy wskazanej </w:t>
      </w:r>
      <w:r w:rsidR="008A05C5" w:rsidRPr="008A05C5">
        <w:rPr>
          <w:rFonts w:ascii="Arial" w:hAnsi="Arial" w:cs="Arial"/>
        </w:rPr>
        <w:t xml:space="preserve">w par. 5 ust. 2 </w:t>
      </w:r>
      <w:r w:rsidRPr="008A05C5">
        <w:rPr>
          <w:rFonts w:ascii="Arial" w:hAnsi="Arial" w:cs="Arial"/>
        </w:rPr>
        <w:t xml:space="preserve">z wyłączeniem przypadku odstąpienia od Umowy, o którym mowa w ust. 3, par. 8, </w:t>
      </w:r>
    </w:p>
    <w:p w14:paraId="6D1E30BE" w14:textId="09E16B92"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w wyniku prowadzenia procedury zmiany sprzedawcy z winy Wykonawcy nie będzie możliwe dochowanie terminu rozpoczęcia dostaw określonych w przedłożonej ofercie, rozpoczęcie dostaw paliwa gazowego rozpocznie się po pozytywnie zakończonej procedurze zmiany sprzedawcy w wyso</w:t>
      </w:r>
      <w:r w:rsidR="0013695F">
        <w:rPr>
          <w:rFonts w:ascii="Arial" w:hAnsi="Arial" w:cs="Arial"/>
        </w:rPr>
        <w:t xml:space="preserve">kości stanowiącej równowartość </w:t>
      </w:r>
      <w:r w:rsidR="00325DEA" w:rsidRPr="00325DEA">
        <w:rPr>
          <w:rFonts w:ascii="Arial" w:hAnsi="Arial" w:cs="Arial"/>
          <w:color w:val="365F91" w:themeColor="accent1" w:themeShade="BF"/>
        </w:rPr>
        <w:t>5</w:t>
      </w:r>
      <w:r w:rsidRPr="00325DEA">
        <w:rPr>
          <w:rFonts w:ascii="Arial" w:hAnsi="Arial" w:cs="Arial"/>
          <w:color w:val="365F91" w:themeColor="accent1" w:themeShade="BF"/>
        </w:rPr>
        <w:t>%</w:t>
      </w:r>
      <w:r w:rsidRPr="008A05C5">
        <w:rPr>
          <w:rFonts w:ascii="Arial" w:hAnsi="Arial" w:cs="Arial"/>
        </w:rPr>
        <w:t xml:space="preserve"> szacowanej kwoty wartości przedmiotu umowy wskazanej </w:t>
      </w:r>
      <w:r w:rsidR="008A05C5" w:rsidRPr="008A05C5">
        <w:rPr>
          <w:rFonts w:ascii="Arial" w:hAnsi="Arial" w:cs="Arial"/>
        </w:rPr>
        <w:t>w par. 5 ust. 2</w:t>
      </w:r>
      <w:r w:rsidRPr="008A05C5">
        <w:rPr>
          <w:rFonts w:ascii="Arial" w:hAnsi="Arial" w:cs="Arial"/>
        </w:rPr>
        <w:t xml:space="preserve"> z wyłączeniem przypadku odstąpienia od Umowy, o którym mowa w ust. 3, par. 8, </w:t>
      </w:r>
    </w:p>
    <w:p w14:paraId="3A40E122" w14:textId="71AB4580" w:rsidR="00DB3C89" w:rsidRPr="008A05C5" w:rsidRDefault="00DB3C89" w:rsidP="00686456">
      <w:pPr>
        <w:pStyle w:val="Akapitzlist"/>
        <w:numPr>
          <w:ilvl w:val="0"/>
          <w:numId w:val="19"/>
        </w:numPr>
        <w:spacing w:before="60" w:after="60" w:line="280" w:lineRule="exact"/>
        <w:rPr>
          <w:rFonts w:ascii="Arial" w:hAnsi="Arial" w:cs="Arial"/>
        </w:rPr>
      </w:pPr>
      <w:r w:rsidRPr="008A05C5">
        <w:rPr>
          <w:rFonts w:ascii="Arial" w:hAnsi="Arial" w:cs="Arial"/>
        </w:rPr>
        <w:t>w przypadku odstąpienia od Umowy przez Wykonawcę, jej rozwiązania lub zaprzestania jej wykonywania z przyczyn nieleżących po stronie Zama</w:t>
      </w:r>
      <w:r w:rsidR="0013695F">
        <w:rPr>
          <w:rFonts w:ascii="Arial" w:hAnsi="Arial" w:cs="Arial"/>
        </w:rPr>
        <w:t xml:space="preserve">wiającego w wysokości 5 </w:t>
      </w:r>
      <w:r w:rsidRPr="008A05C5">
        <w:rPr>
          <w:rFonts w:ascii="Arial" w:hAnsi="Arial" w:cs="Arial"/>
        </w:rPr>
        <w:t xml:space="preserve">%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2B2CDA2" w14:textId="21B6C4DC" w:rsidR="00654F22" w:rsidRPr="008A05C5" w:rsidRDefault="00654F22" w:rsidP="00686456">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1 Wykonawca zapłaci </w:t>
      </w:r>
      <w:r w:rsidR="0072125E" w:rsidRPr="008A05C5">
        <w:rPr>
          <w:rFonts w:ascii="Arial" w:hAnsi="Arial" w:cs="Arial"/>
        </w:rPr>
        <w:t>odszkodowanie za poniesioną przez Zamawiającego szkodę.</w:t>
      </w:r>
    </w:p>
    <w:p w14:paraId="74ACA257" w14:textId="30BC11F5" w:rsidR="00654F22" w:rsidRPr="008A05C5" w:rsidRDefault="00654F22" w:rsidP="0072125E">
      <w:pPr>
        <w:pStyle w:val="Akapitzlist"/>
        <w:numPr>
          <w:ilvl w:val="0"/>
          <w:numId w:val="19"/>
        </w:numPr>
        <w:spacing w:before="60" w:after="60" w:line="280" w:lineRule="exact"/>
        <w:rPr>
          <w:rFonts w:ascii="Arial" w:hAnsi="Arial" w:cs="Arial"/>
        </w:rPr>
      </w:pPr>
      <w:r w:rsidRPr="008A05C5">
        <w:rPr>
          <w:rFonts w:ascii="Arial" w:hAnsi="Arial" w:cs="Arial"/>
        </w:rPr>
        <w:t xml:space="preserve">w przypadku braku powiadomienia, o którym mowa w par. 2, ust. 1, p. 2 </w:t>
      </w:r>
      <w:r w:rsidR="00B95F72" w:rsidRPr="008A05C5">
        <w:rPr>
          <w:rFonts w:ascii="Arial" w:hAnsi="Arial" w:cs="Arial"/>
        </w:rPr>
        <w:t xml:space="preserve">Wykonawca zapłaci karę </w:t>
      </w:r>
      <w:r w:rsidR="0072125E" w:rsidRPr="008A05C5">
        <w:rPr>
          <w:rFonts w:ascii="Arial" w:hAnsi="Arial" w:cs="Arial"/>
        </w:rPr>
        <w:t xml:space="preserve">w wysokości </w:t>
      </w:r>
      <w:r w:rsidR="00325DEA" w:rsidRPr="00325DEA">
        <w:rPr>
          <w:rFonts w:ascii="Arial" w:hAnsi="Arial" w:cs="Arial"/>
          <w:color w:val="365F91" w:themeColor="accent1" w:themeShade="BF"/>
        </w:rPr>
        <w:t>50</w:t>
      </w:r>
      <w:r w:rsidR="0072125E" w:rsidRPr="00325DEA">
        <w:rPr>
          <w:rFonts w:ascii="Arial" w:hAnsi="Arial" w:cs="Arial"/>
          <w:color w:val="365F91" w:themeColor="accent1" w:themeShade="BF"/>
        </w:rPr>
        <w:t xml:space="preserve"> zł </w:t>
      </w:r>
      <w:r w:rsidR="0072125E" w:rsidRPr="008A05C5">
        <w:rPr>
          <w:rFonts w:ascii="Arial" w:hAnsi="Arial" w:cs="Arial"/>
        </w:rPr>
        <w:t>za każdy dzień opóźnienia.</w:t>
      </w:r>
    </w:p>
    <w:p w14:paraId="6609B5C8" w14:textId="77777777" w:rsidR="00DB3C89" w:rsidRPr="008A05C5" w:rsidRDefault="00DB3C89" w:rsidP="00686456">
      <w:pPr>
        <w:pStyle w:val="Akapitzlist"/>
        <w:numPr>
          <w:ilvl w:val="0"/>
          <w:numId w:val="12"/>
        </w:numPr>
        <w:spacing w:before="60" w:after="60" w:line="280" w:lineRule="exact"/>
        <w:ind w:left="284" w:hanging="284"/>
        <w:rPr>
          <w:rFonts w:ascii="Arial" w:hAnsi="Arial" w:cs="Arial"/>
        </w:rPr>
      </w:pPr>
      <w:r w:rsidRPr="008A05C5">
        <w:rPr>
          <w:rFonts w:ascii="Arial" w:hAnsi="Arial" w:cs="Arial"/>
        </w:rPr>
        <w:t xml:space="preserve">Zamawiający zapłaci Wykonawcy karę umowną w przypadku: </w:t>
      </w:r>
    </w:p>
    <w:p w14:paraId="1D8FB118" w14:textId="4EB7F0E4"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odstąpienia Zamawiającego od umowy bądź jej części lub jej rozwiązania przez Wykonawcę z przyczyn leżących po stronie Zamawiającego w wysok</w:t>
      </w:r>
      <w:r w:rsidR="0013695F">
        <w:rPr>
          <w:rFonts w:ascii="Arial" w:hAnsi="Arial" w:cs="Arial"/>
        </w:rPr>
        <w:t>ości stanowiącej równowartość 5</w:t>
      </w:r>
      <w:r w:rsidRPr="008A05C5">
        <w:rPr>
          <w:rFonts w:ascii="Arial" w:hAnsi="Arial" w:cs="Arial"/>
        </w:rPr>
        <w:t xml:space="preserve">% szacowanej kwoty wartości przedmiotu umowy wskazanej w </w:t>
      </w:r>
      <w:r w:rsidR="008A05C5" w:rsidRPr="008A05C5">
        <w:rPr>
          <w:rFonts w:ascii="Arial" w:hAnsi="Arial" w:cs="Arial"/>
        </w:rPr>
        <w:t xml:space="preserve">par. 5 ust. 2 </w:t>
      </w:r>
      <w:r w:rsidRPr="008A05C5">
        <w:rPr>
          <w:rFonts w:ascii="Arial" w:hAnsi="Arial" w:cs="Arial"/>
        </w:rPr>
        <w:t xml:space="preserve"> z wyłączeniem przypadku odstąpienia od Umowy, o którym mowa w ust. 3, par. 8, </w:t>
      </w:r>
    </w:p>
    <w:p w14:paraId="2C89ADBA" w14:textId="21C74647" w:rsidR="00DB3C89" w:rsidRPr="008A05C5" w:rsidRDefault="00DB3C89" w:rsidP="00686456">
      <w:pPr>
        <w:pStyle w:val="Akapitzlist"/>
        <w:numPr>
          <w:ilvl w:val="0"/>
          <w:numId w:val="20"/>
        </w:numPr>
        <w:spacing w:before="60" w:after="60" w:line="280" w:lineRule="exact"/>
        <w:rPr>
          <w:rFonts w:ascii="Arial" w:hAnsi="Arial" w:cs="Arial"/>
        </w:rPr>
      </w:pPr>
      <w:r w:rsidRPr="008A05C5">
        <w:rPr>
          <w:rFonts w:ascii="Arial" w:hAnsi="Arial" w:cs="Arial"/>
        </w:rPr>
        <w:t>w przypadku odstąpienia od Umowy przez Zamawiającego jej rozwiązania lub zaprzestania jej wykonywania z przyczyn nieleżących po stronie Wykonawcy, Wykonawcy przysługuje od Zamawiającego kara umo</w:t>
      </w:r>
      <w:r w:rsidR="0013695F">
        <w:rPr>
          <w:rFonts w:ascii="Arial" w:hAnsi="Arial" w:cs="Arial"/>
        </w:rPr>
        <w:t>wna, w wysokości 5</w:t>
      </w:r>
      <w:r w:rsidRPr="008A05C5">
        <w:rPr>
          <w:rFonts w:ascii="Arial" w:hAnsi="Arial" w:cs="Arial"/>
        </w:rPr>
        <w:t xml:space="preserve">% szacowanej wartości przedmiotu umowy wskazanej w </w:t>
      </w:r>
      <w:r w:rsidR="008A05C5" w:rsidRPr="008A05C5">
        <w:rPr>
          <w:rFonts w:ascii="Arial" w:hAnsi="Arial" w:cs="Arial"/>
        </w:rPr>
        <w:t>par. 5 ust. 2</w:t>
      </w:r>
      <w:r w:rsidRPr="008A05C5">
        <w:rPr>
          <w:rFonts w:ascii="Arial" w:hAnsi="Arial" w:cs="Arial"/>
        </w:rPr>
        <w:t xml:space="preserve">, z wyłączeniem przypadku odstąpienia od Umowy, o którym mowa w ust. 3, par.8, </w:t>
      </w:r>
    </w:p>
    <w:p w14:paraId="252CDECC" w14:textId="2072DAB9" w:rsidR="00017A31" w:rsidRPr="00B10DAE" w:rsidRDefault="00017A31" w:rsidP="00017A31">
      <w:pPr>
        <w:pStyle w:val="Akapitzlist"/>
        <w:numPr>
          <w:ilvl w:val="0"/>
          <w:numId w:val="12"/>
        </w:numPr>
        <w:spacing w:before="60" w:after="60" w:line="280" w:lineRule="exact"/>
        <w:ind w:left="426" w:hanging="426"/>
        <w:rPr>
          <w:rFonts w:ascii="Arial" w:hAnsi="Arial" w:cs="Arial"/>
        </w:rPr>
      </w:pPr>
      <w:r w:rsidRPr="00B10DAE">
        <w:rPr>
          <w:rFonts w:ascii="Arial" w:hAnsi="Arial" w:cs="Arial"/>
        </w:rPr>
        <w:lastRenderedPageBreak/>
        <w:t>Łączna maksymalna wysokość kar umownych obowiązujących ob</w:t>
      </w:r>
      <w:r w:rsidR="0013695F">
        <w:rPr>
          <w:rFonts w:ascii="Arial" w:hAnsi="Arial" w:cs="Arial"/>
        </w:rPr>
        <w:t>ie strony nie może przekroczyć 1</w:t>
      </w:r>
      <w:r w:rsidRPr="00B10DAE">
        <w:rPr>
          <w:rFonts w:ascii="Arial" w:hAnsi="Arial" w:cs="Arial"/>
        </w:rPr>
        <w:t xml:space="preserve">0% wartości umowy, o której mowa w </w:t>
      </w:r>
      <w:r w:rsidR="00687280" w:rsidRPr="00B10DAE">
        <w:rPr>
          <w:rFonts w:ascii="Arial" w:hAnsi="Arial" w:cs="Arial"/>
        </w:rPr>
        <w:t>par. 5 ust. 2</w:t>
      </w:r>
    </w:p>
    <w:p w14:paraId="0C73F61E" w14:textId="66534F4F" w:rsidR="00DB3C89" w:rsidRPr="00A6121C" w:rsidRDefault="00DB3C89" w:rsidP="00686456">
      <w:pPr>
        <w:pStyle w:val="Akapitzlist"/>
        <w:numPr>
          <w:ilvl w:val="0"/>
          <w:numId w:val="12"/>
        </w:numPr>
        <w:spacing w:before="60" w:after="60" w:line="280" w:lineRule="exact"/>
        <w:ind w:left="426" w:hanging="426"/>
        <w:rPr>
          <w:rFonts w:ascii="Arial" w:hAnsi="Arial" w:cs="Arial"/>
        </w:rPr>
      </w:pPr>
      <w:r w:rsidRPr="00A6121C">
        <w:rPr>
          <w:rFonts w:ascii="Arial" w:hAnsi="Arial" w:cs="Arial"/>
        </w:rPr>
        <w:t xml:space="preserve">Poza karami wymienionymi powyżej Strony mogą dochodzić naprawienia szkody na zasadach określonych w Kodeksie Cywilnym w razie gdy wartość naliczonych kar umownych nie pokryje całości szkody. </w:t>
      </w:r>
    </w:p>
    <w:p w14:paraId="395E1B2E" w14:textId="77777777" w:rsidR="00C639CA" w:rsidRDefault="00C639CA" w:rsidP="00774E78">
      <w:pPr>
        <w:spacing w:before="60" w:after="60" w:line="280" w:lineRule="exact"/>
        <w:jc w:val="center"/>
        <w:rPr>
          <w:rFonts w:ascii="Arial" w:hAnsi="Arial" w:cs="Arial"/>
          <w:b/>
          <w:bCs/>
          <w:color w:val="000000"/>
        </w:rPr>
      </w:pPr>
    </w:p>
    <w:p w14:paraId="231A5A8C" w14:textId="3C44E04F" w:rsidR="00F8395B"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 xml:space="preserve">§ 9 </w:t>
      </w:r>
    </w:p>
    <w:p w14:paraId="57B59445" w14:textId="7B63149A" w:rsidR="00DB3C89" w:rsidRPr="00A6121C" w:rsidRDefault="00DB3C89" w:rsidP="00774E78">
      <w:pPr>
        <w:spacing w:before="60" w:after="60" w:line="280" w:lineRule="exact"/>
        <w:jc w:val="center"/>
        <w:rPr>
          <w:rFonts w:ascii="Arial" w:hAnsi="Arial" w:cs="Arial"/>
          <w:b/>
          <w:bCs/>
          <w:color w:val="000000"/>
        </w:rPr>
      </w:pPr>
      <w:r w:rsidRPr="00A6121C">
        <w:rPr>
          <w:rFonts w:ascii="Arial" w:hAnsi="Arial" w:cs="Arial"/>
          <w:b/>
          <w:bCs/>
          <w:color w:val="000000"/>
        </w:rPr>
        <w:t>RODO</w:t>
      </w:r>
    </w:p>
    <w:p w14:paraId="7139B6E4" w14:textId="77777777" w:rsidR="00A6121C" w:rsidRPr="00A6121C" w:rsidRDefault="00A6121C" w:rsidP="000874EC">
      <w:pPr>
        <w:numPr>
          <w:ilvl w:val="0"/>
          <w:numId w:val="40"/>
        </w:numPr>
        <w:suppressAutoHyphens/>
        <w:spacing w:before="0" w:after="0" w:line="276" w:lineRule="auto"/>
        <w:contextualSpacing/>
        <w:jc w:val="left"/>
        <w:rPr>
          <w:rFonts w:ascii="Arial" w:hAnsi="Arial" w:cs="Arial"/>
          <w:b/>
        </w:rPr>
      </w:pPr>
      <w:r w:rsidRPr="00A6121C">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E2A3D0B" w14:textId="5DEA626E" w:rsidR="00A6121C" w:rsidRPr="00A6121C" w:rsidRDefault="00A6121C" w:rsidP="000874EC">
      <w:pPr>
        <w:numPr>
          <w:ilvl w:val="0"/>
          <w:numId w:val="41"/>
        </w:numPr>
        <w:spacing w:before="0" w:after="150" w:line="276" w:lineRule="auto"/>
        <w:ind w:left="1134"/>
        <w:contextualSpacing/>
        <w:jc w:val="left"/>
        <w:rPr>
          <w:rFonts w:ascii="Arial" w:hAnsi="Arial" w:cs="Arial"/>
          <w:color w:val="000000"/>
        </w:rPr>
      </w:pPr>
      <w:r w:rsidRPr="00A6121C">
        <w:rPr>
          <w:rFonts w:ascii="Arial" w:hAnsi="Arial" w:cs="Arial"/>
        </w:rPr>
        <w:t xml:space="preserve">administratorem Pani/Pana danych osobowych jest: </w:t>
      </w:r>
      <w:r w:rsidR="00B910E0">
        <w:rPr>
          <w:rFonts w:ascii="Arial" w:hAnsi="Arial" w:cs="Arial"/>
        </w:rPr>
        <w:t>Burmistrz Miasta i</w:t>
      </w:r>
      <w:r w:rsidRPr="00A6121C">
        <w:rPr>
          <w:rFonts w:ascii="Arial" w:hAnsi="Arial" w:cs="Arial"/>
        </w:rPr>
        <w:t xml:space="preserve"> Gminy Olsztyn z siedzibą 42-256 Olsztyn, Plac Marszałka Józefa Piłsudskiego 10, tel. 34 328 50 76,</w:t>
      </w:r>
      <w:r w:rsidRPr="00A6121C">
        <w:rPr>
          <w:rFonts w:ascii="Arial" w:hAnsi="Arial" w:cs="Arial"/>
          <w:i/>
        </w:rPr>
        <w:t xml:space="preserve"> </w:t>
      </w:r>
      <w:r w:rsidRPr="00A6121C">
        <w:rPr>
          <w:rFonts w:ascii="Arial" w:hAnsi="Arial" w:cs="Arial"/>
        </w:rPr>
        <w:t xml:space="preserve">strona internetowa: </w:t>
      </w:r>
      <w:hyperlink r:id="rId8" w:history="1">
        <w:r w:rsidRPr="00A6121C">
          <w:rPr>
            <w:rFonts w:ascii="Arial" w:hAnsi="Arial" w:cs="Arial"/>
            <w:color w:val="0000FF"/>
            <w:u w:val="single"/>
          </w:rPr>
          <w:t>www.olsztyn-jurajski.pl</w:t>
        </w:r>
      </w:hyperlink>
      <w:r w:rsidRPr="00A6121C">
        <w:rPr>
          <w:rFonts w:ascii="Arial" w:hAnsi="Arial" w:cs="Arial"/>
        </w:rPr>
        <w:t>,</w:t>
      </w:r>
      <w:r w:rsidRPr="00A6121C">
        <w:rPr>
          <w:rFonts w:ascii="Arial" w:hAnsi="Arial" w:cs="Arial"/>
          <w:i/>
        </w:rPr>
        <w:t xml:space="preserve"> </w:t>
      </w:r>
      <w:r w:rsidRPr="00A6121C">
        <w:rPr>
          <w:rFonts w:ascii="Arial" w:hAnsi="Arial" w:cs="Arial"/>
        </w:rPr>
        <w:t xml:space="preserve">adres poczty elektronicznej: </w:t>
      </w:r>
      <w:hyperlink r:id="rId9" w:history="1">
        <w:r w:rsidRPr="00A6121C">
          <w:rPr>
            <w:rFonts w:ascii="Arial" w:hAnsi="Arial" w:cs="Arial"/>
            <w:color w:val="0000FF"/>
            <w:u w:val="single"/>
          </w:rPr>
          <w:t>sekretariat@olsztyn-jurajski.pl</w:t>
        </w:r>
      </w:hyperlink>
      <w:r w:rsidRPr="00A6121C">
        <w:rPr>
          <w:rFonts w:ascii="Arial" w:hAnsi="Arial" w:cs="Arial"/>
        </w:rPr>
        <w:t xml:space="preserve">; </w:t>
      </w:r>
    </w:p>
    <w:p w14:paraId="45749E58" w14:textId="6765A75B" w:rsidR="00A6121C" w:rsidRPr="00A6121C" w:rsidRDefault="00A6121C" w:rsidP="000874EC">
      <w:pPr>
        <w:numPr>
          <w:ilvl w:val="0"/>
          <w:numId w:val="41"/>
        </w:numPr>
        <w:spacing w:before="0" w:after="150" w:line="276" w:lineRule="auto"/>
        <w:ind w:left="1134"/>
        <w:contextualSpacing/>
        <w:jc w:val="left"/>
        <w:rPr>
          <w:rFonts w:ascii="Arial" w:eastAsia="Arial" w:hAnsi="Arial" w:cs="Arial"/>
          <w:color w:val="000000"/>
        </w:rPr>
      </w:pPr>
      <w:r w:rsidRPr="00A6121C">
        <w:rPr>
          <w:rFonts w:ascii="Arial" w:hAnsi="Arial" w:cs="Arial"/>
        </w:rPr>
        <w:t xml:space="preserve">Administrator </w:t>
      </w:r>
      <w:r w:rsidR="00252FBB">
        <w:rPr>
          <w:rFonts w:ascii="Arial" w:hAnsi="Arial" w:cs="Arial"/>
        </w:rPr>
        <w:t xml:space="preserve">Burmistrz Miasta i </w:t>
      </w:r>
      <w:r w:rsidRPr="00A6121C">
        <w:rPr>
          <w:rFonts w:ascii="Arial" w:hAnsi="Arial" w:cs="Arial"/>
        </w:rPr>
        <w:t xml:space="preserve">Gminy Olsztyn, wyznaczył inspektora ochrony danych osobowych, z którym może się Pani/Pan skontaktować poprzez e-mail: </w:t>
      </w:r>
      <w:hyperlink r:id="rId10" w:history="1">
        <w:r w:rsidRPr="00A6121C">
          <w:rPr>
            <w:rFonts w:ascii="Arial" w:hAnsi="Arial" w:cs="Arial"/>
            <w:color w:val="0000FF"/>
            <w:u w:val="single"/>
          </w:rPr>
          <w:t>iod@olsztyn-jurajski.pl</w:t>
        </w:r>
      </w:hyperlink>
      <w:r w:rsidRPr="00A6121C">
        <w:rPr>
          <w:rFonts w:ascii="Arial" w:hAnsi="Arial" w:cs="Arial"/>
        </w:rPr>
        <w:t xml:space="preserve"> lub pisemnie na adres siedziby administratora. Z inspektorem ochrony danych można się kontaktować we wszystkich sprawach dotyczących przetwarzania danych osobowych oraz korzystania z praw związanych z przetwarzaniem danych. </w:t>
      </w:r>
    </w:p>
    <w:p w14:paraId="25EB7D86"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przetwarzane będą na podstawie art. 6 ust. 1 lit. c RODO w celu związanym z przedmiotowym postępowaniem o udzielenie zamówienia publicznego, prowadzonym w trybie podstawowym bez przeprowadzenia negocjacji. </w:t>
      </w:r>
    </w:p>
    <w:p w14:paraId="563B3234"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odbiorcami Pani/Pana danych osobowych będą osoby lub podmioty, którym udostępniona zostanie dokumentacja postępowania w oparciu o art. 18 oraz art. 74 ustawy </w:t>
      </w:r>
      <w:proofErr w:type="spellStart"/>
      <w:r w:rsidRPr="00A6121C">
        <w:rPr>
          <w:rFonts w:ascii="Arial" w:eastAsia="Times New Roman" w:hAnsi="Arial" w:cs="Arial"/>
          <w:lang w:eastAsia="pl-PL"/>
        </w:rPr>
        <w:t>p.z.p</w:t>
      </w:r>
      <w:proofErr w:type="spellEnd"/>
    </w:p>
    <w:p w14:paraId="3801DB6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Pani/Pana dane osobowe będą przechowywane, zgodnie z art. 78 ust. 1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14:paraId="3A4A77C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 xml:space="preserve">obowiązek podania przez Panią/Pana danych osobowych bezpośrednio Pani/Pana dotyczących jest wymogiem ustawowym określonym w przepisanych ustawy </w:t>
      </w:r>
      <w:proofErr w:type="spellStart"/>
      <w:r w:rsidRPr="00A6121C">
        <w:rPr>
          <w:rFonts w:ascii="Arial" w:eastAsia="Times New Roman" w:hAnsi="Arial" w:cs="Arial"/>
          <w:lang w:eastAsia="pl-PL"/>
        </w:rPr>
        <w:t>p.z.p</w:t>
      </w:r>
      <w:proofErr w:type="spellEnd"/>
      <w:r w:rsidRPr="00A6121C">
        <w:rPr>
          <w:rFonts w:ascii="Arial" w:eastAsia="Times New Roman" w:hAnsi="Arial" w:cs="Arial"/>
          <w:lang w:eastAsia="pl-PL"/>
        </w:rPr>
        <w:t>.., związanym z udziałem w postępowaniu o udzielenie zamówienia publicznego.</w:t>
      </w:r>
    </w:p>
    <w:p w14:paraId="55E0D438"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w odniesieniu do Pani/Pana danych osobowych decyzje nie będą podejmowane w sposób zautomatyzowany, stosownie do art. 22 RODO.</w:t>
      </w:r>
    </w:p>
    <w:p w14:paraId="2D3A4F85"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posiada Pani/Pan:</w:t>
      </w:r>
    </w:p>
    <w:p w14:paraId="31097FBA"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A6121C">
        <w:rPr>
          <w:rFonts w:ascii="Arial" w:eastAsia="Times New Roman" w:hAnsi="Arial" w:cs="Arial"/>
          <w:lang w:eastAsia="pl-PL"/>
        </w:rPr>
        <w:lastRenderedPageBreak/>
        <w:t>sprecyzowanie żądania, w szczególności podania nazwy lub daty postępowania o udzielenie zamówienia publicznego lub konkursu albo sprecyzowanie nazwy lub daty zakończonego postępowania o udzielenie zamówienia);</w:t>
      </w:r>
    </w:p>
    <w:p w14:paraId="5475D75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16 RODO prawo do sprostowania Pani/Pana danych osobowych (</w:t>
      </w:r>
      <w:r w:rsidRPr="00A6121C">
        <w:rPr>
          <w:rFonts w:ascii="Arial" w:eastAsia="Times New Roman" w:hAnsi="Arial" w:cs="Arial"/>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121C">
        <w:rPr>
          <w:rFonts w:ascii="Arial" w:eastAsia="Times New Roman" w:hAnsi="Arial" w:cs="Arial"/>
          <w:lang w:eastAsia="pl-PL"/>
        </w:rPr>
        <w:t>);</w:t>
      </w:r>
    </w:p>
    <w:p w14:paraId="47D2029C"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121C">
        <w:rPr>
          <w:rFonts w:ascii="Arial" w:eastAsia="Times New Roman" w:hAnsi="Arial"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121C">
        <w:rPr>
          <w:rFonts w:ascii="Arial" w:eastAsia="Times New Roman" w:hAnsi="Arial" w:cs="Arial"/>
          <w:lang w:eastAsia="pl-PL"/>
        </w:rPr>
        <w:t>);</w:t>
      </w:r>
    </w:p>
    <w:p w14:paraId="5EBAFFC0" w14:textId="77777777" w:rsidR="00A6121C" w:rsidRPr="00A6121C" w:rsidRDefault="00A6121C" w:rsidP="000874EC">
      <w:pPr>
        <w:numPr>
          <w:ilvl w:val="0"/>
          <w:numId w:val="42"/>
        </w:numPr>
        <w:suppressAutoHyphens/>
        <w:spacing w:before="0" w:after="0" w:line="276" w:lineRule="auto"/>
        <w:ind w:left="1418" w:hanging="273"/>
        <w:contextualSpacing/>
        <w:jc w:val="left"/>
        <w:rPr>
          <w:rFonts w:ascii="Arial" w:hAnsi="Arial" w:cs="Arial"/>
          <w:b/>
        </w:rPr>
      </w:pPr>
      <w:r w:rsidRPr="00A6121C">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r w:rsidRPr="00A6121C">
        <w:rPr>
          <w:rFonts w:ascii="Arial" w:eastAsia="Times New Roman" w:hAnsi="Arial" w:cs="Arial"/>
          <w:i/>
          <w:lang w:eastAsia="pl-PL"/>
        </w:rPr>
        <w:t xml:space="preserve"> </w:t>
      </w:r>
    </w:p>
    <w:p w14:paraId="46F243DD"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nie przysługuje Pani/Panu:</w:t>
      </w:r>
    </w:p>
    <w:p w14:paraId="57224A54"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w związku z art. 17 ust. 3 lit. b, d lub e RODO prawo do usunięcia danych osobowych;</w:t>
      </w:r>
    </w:p>
    <w:p w14:paraId="598A5893"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prawo do przenoszenia danych osobowych, o którym mowa w art. 20 RODO;</w:t>
      </w:r>
    </w:p>
    <w:p w14:paraId="2B74D3FF" w14:textId="77777777" w:rsidR="00A6121C" w:rsidRPr="00A6121C" w:rsidRDefault="00A6121C" w:rsidP="000874EC">
      <w:pPr>
        <w:numPr>
          <w:ilvl w:val="0"/>
          <w:numId w:val="43"/>
        </w:numPr>
        <w:suppressAutoHyphens/>
        <w:spacing w:before="0" w:after="0" w:line="276" w:lineRule="auto"/>
        <w:ind w:left="1560"/>
        <w:contextualSpacing/>
        <w:jc w:val="left"/>
        <w:rPr>
          <w:rFonts w:ascii="Arial" w:hAnsi="Arial" w:cs="Arial"/>
          <w:b/>
        </w:rPr>
      </w:pPr>
      <w:r w:rsidRPr="00A6121C">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3BF5BA40" w14:textId="77777777" w:rsidR="00A6121C" w:rsidRPr="00A6121C" w:rsidRDefault="00A6121C" w:rsidP="000874EC">
      <w:pPr>
        <w:numPr>
          <w:ilvl w:val="0"/>
          <w:numId w:val="41"/>
        </w:numPr>
        <w:suppressAutoHyphens/>
        <w:spacing w:before="0" w:after="0" w:line="276" w:lineRule="auto"/>
        <w:ind w:left="1134"/>
        <w:contextualSpacing/>
        <w:jc w:val="left"/>
        <w:rPr>
          <w:rFonts w:ascii="Arial" w:hAnsi="Arial" w:cs="Arial"/>
          <w:b/>
        </w:rPr>
      </w:pPr>
      <w:r w:rsidRPr="00A6121C">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7D23B1D"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 xml:space="preserve">§ 10 </w:t>
      </w:r>
    </w:p>
    <w:p w14:paraId="0732BB4E" w14:textId="77777777" w:rsidR="00DB3C89" w:rsidRPr="00A6121C" w:rsidRDefault="00DB3C89" w:rsidP="00774E78">
      <w:pPr>
        <w:pStyle w:val="Akapitzlist"/>
        <w:spacing w:before="60" w:after="60" w:line="280" w:lineRule="exact"/>
        <w:ind w:left="284"/>
        <w:jc w:val="center"/>
        <w:rPr>
          <w:rFonts w:ascii="Arial" w:hAnsi="Arial" w:cs="Arial"/>
          <w:b/>
        </w:rPr>
      </w:pPr>
      <w:r w:rsidRPr="00A6121C">
        <w:rPr>
          <w:rFonts w:ascii="Arial" w:hAnsi="Arial" w:cs="Arial"/>
          <w:b/>
        </w:rPr>
        <w:t>POSTANOWIENIA KOŃCOWE</w:t>
      </w:r>
    </w:p>
    <w:p w14:paraId="404844CD" w14:textId="539CEA08" w:rsidR="00DB3C89" w:rsidRPr="00A6121C" w:rsidRDefault="00DB3C89" w:rsidP="000874EC">
      <w:pPr>
        <w:pStyle w:val="Akapitzlist"/>
        <w:numPr>
          <w:ilvl w:val="0"/>
          <w:numId w:val="34"/>
        </w:numPr>
        <w:tabs>
          <w:tab w:val="left" w:pos="426"/>
        </w:tabs>
        <w:spacing w:before="60" w:after="60" w:line="280" w:lineRule="exact"/>
        <w:ind w:left="426" w:hanging="426"/>
        <w:rPr>
          <w:rFonts w:ascii="Arial" w:hAnsi="Arial" w:cs="Arial"/>
        </w:rPr>
      </w:pPr>
      <w:r w:rsidRPr="00A6121C">
        <w:rPr>
          <w:rFonts w:ascii="Arial" w:hAnsi="Arial" w:cs="Arial"/>
        </w:rPr>
        <w:t xml:space="preserve">Przedstawicielami Stron upoważnionymi do bieżących kontaktów w sprawach związanych z wykonywaniem umowy są: </w:t>
      </w:r>
    </w:p>
    <w:p w14:paraId="61D1DBC5" w14:textId="2B46321C" w:rsidR="003B1C22" w:rsidRPr="00A6121C" w:rsidRDefault="00DB3C89"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 xml:space="preserve">ze strony Wykonawcy: </w:t>
      </w:r>
      <w:r w:rsidR="007F4218" w:rsidRPr="00A6121C">
        <w:rPr>
          <w:rFonts w:ascii="Arial" w:hAnsi="Arial" w:cs="Arial"/>
          <w:b/>
          <w:color w:val="0000FF"/>
        </w:rPr>
        <w:t>______________________</w:t>
      </w:r>
      <w:r w:rsidR="00D34A55" w:rsidRPr="00A6121C">
        <w:rPr>
          <w:rFonts w:ascii="Arial" w:hAnsi="Arial" w:cs="Arial"/>
          <w:b/>
          <w:color w:val="0000FF"/>
        </w:rPr>
        <w:t xml:space="preserve"> </w:t>
      </w:r>
      <w:r w:rsidRPr="00A6121C">
        <w:rPr>
          <w:rFonts w:ascii="Arial" w:hAnsi="Arial" w:cs="Arial"/>
        </w:rPr>
        <w:t xml:space="preserve">tel. </w:t>
      </w:r>
      <w:r w:rsidR="007F4218" w:rsidRPr="00A6121C">
        <w:rPr>
          <w:rFonts w:ascii="Arial" w:hAnsi="Arial" w:cs="Arial"/>
          <w:b/>
          <w:color w:val="0000FF"/>
        </w:rPr>
        <w:t>____________________</w:t>
      </w:r>
    </w:p>
    <w:p w14:paraId="2F843F6B" w14:textId="44CED2BB" w:rsidR="00DB3C89" w:rsidRPr="00A6121C" w:rsidRDefault="00D34A55" w:rsidP="00686456">
      <w:pPr>
        <w:pStyle w:val="Akapitzlist"/>
        <w:numPr>
          <w:ilvl w:val="0"/>
          <w:numId w:val="21"/>
        </w:numPr>
        <w:tabs>
          <w:tab w:val="left" w:pos="426"/>
        </w:tabs>
        <w:spacing w:before="60" w:after="60" w:line="280" w:lineRule="exact"/>
        <w:rPr>
          <w:rFonts w:ascii="Arial" w:hAnsi="Arial" w:cs="Arial"/>
        </w:rPr>
      </w:pPr>
      <w:r w:rsidRPr="00A6121C">
        <w:rPr>
          <w:rFonts w:ascii="Arial" w:hAnsi="Arial" w:cs="Arial"/>
        </w:rPr>
        <w:t>e-</w:t>
      </w:r>
      <w:r w:rsidR="00DB3C89" w:rsidRPr="00A6121C">
        <w:rPr>
          <w:rFonts w:ascii="Arial" w:hAnsi="Arial" w:cs="Arial"/>
        </w:rPr>
        <w:t>mai</w:t>
      </w:r>
      <w:r w:rsidRPr="00A6121C">
        <w:rPr>
          <w:rFonts w:ascii="Arial" w:hAnsi="Arial" w:cs="Arial"/>
        </w:rPr>
        <w:t xml:space="preserve">l </w:t>
      </w:r>
      <w:r w:rsidR="007F4218" w:rsidRPr="00A6121C">
        <w:rPr>
          <w:rFonts w:ascii="Arial" w:hAnsi="Arial" w:cs="Arial"/>
          <w:b/>
          <w:color w:val="0000FF"/>
        </w:rPr>
        <w:t>___________________________</w:t>
      </w:r>
      <w:r w:rsidR="00DB3C89" w:rsidRPr="00A6121C">
        <w:rPr>
          <w:rFonts w:ascii="Arial" w:hAnsi="Arial" w:cs="Arial"/>
          <w:color w:val="0000FF"/>
        </w:rPr>
        <w:t xml:space="preserve"> </w:t>
      </w:r>
    </w:p>
    <w:p w14:paraId="65371BA4" w14:textId="1077FC31" w:rsidR="003B1C22" w:rsidRPr="00A6121C" w:rsidRDefault="00DB3C89" w:rsidP="00686456">
      <w:pPr>
        <w:pStyle w:val="Akapitzlist"/>
        <w:numPr>
          <w:ilvl w:val="0"/>
          <w:numId w:val="21"/>
        </w:numPr>
        <w:spacing w:before="0" w:after="0" w:line="259" w:lineRule="auto"/>
        <w:rPr>
          <w:rFonts w:ascii="Arial" w:hAnsi="Arial" w:cs="Arial"/>
        </w:rPr>
      </w:pPr>
      <w:r w:rsidRPr="00A6121C">
        <w:rPr>
          <w:rFonts w:ascii="Arial" w:hAnsi="Arial" w:cs="Arial"/>
        </w:rPr>
        <w:t xml:space="preserve">ze strony Zamawiającego: </w:t>
      </w:r>
      <w:r w:rsidR="008D7879" w:rsidRPr="00A6121C">
        <w:rPr>
          <w:rFonts w:ascii="Arial" w:hAnsi="Arial" w:cs="Arial"/>
          <w:b/>
          <w:color w:val="0000CC"/>
        </w:rPr>
        <w:t>_______________________</w:t>
      </w:r>
      <w:r w:rsidR="00A54227" w:rsidRPr="00A6121C">
        <w:rPr>
          <w:rFonts w:ascii="Arial" w:hAnsi="Arial" w:cs="Arial"/>
          <w:b/>
          <w:color w:val="0000CC"/>
        </w:rPr>
        <w:t xml:space="preserve">  </w:t>
      </w:r>
      <w:r w:rsidR="00A54227" w:rsidRPr="00A6121C">
        <w:rPr>
          <w:rFonts w:ascii="Arial" w:hAnsi="Arial" w:cs="Arial"/>
        </w:rPr>
        <w:t>tel.</w:t>
      </w:r>
      <w:r w:rsidR="00A54227" w:rsidRPr="00A6121C">
        <w:rPr>
          <w:rFonts w:ascii="Arial" w:hAnsi="Arial" w:cs="Arial"/>
          <w:b/>
        </w:rPr>
        <w:t xml:space="preserve"> </w:t>
      </w:r>
      <w:r w:rsidR="008D7879" w:rsidRPr="00A6121C">
        <w:rPr>
          <w:rFonts w:ascii="Arial" w:hAnsi="Arial" w:cs="Arial"/>
          <w:b/>
          <w:color w:val="0000CC"/>
        </w:rPr>
        <w:t>_________________________</w:t>
      </w:r>
      <w:r w:rsidR="00A54227" w:rsidRPr="00A6121C">
        <w:rPr>
          <w:rFonts w:ascii="Arial" w:hAnsi="Arial" w:cs="Arial"/>
          <w:b/>
          <w:color w:val="0000CC"/>
        </w:rPr>
        <w:t xml:space="preserve">  </w:t>
      </w:r>
    </w:p>
    <w:p w14:paraId="037C417E" w14:textId="78A54C88" w:rsidR="00A54227" w:rsidRPr="00A6121C" w:rsidRDefault="00A54227" w:rsidP="00686456">
      <w:pPr>
        <w:pStyle w:val="Akapitzlist"/>
        <w:numPr>
          <w:ilvl w:val="0"/>
          <w:numId w:val="21"/>
        </w:numPr>
        <w:spacing w:before="0" w:after="0" w:line="259" w:lineRule="auto"/>
        <w:rPr>
          <w:rFonts w:ascii="Arial" w:hAnsi="Arial" w:cs="Arial"/>
          <w:lang w:val="en-US"/>
        </w:rPr>
      </w:pPr>
      <w:r w:rsidRPr="00A6121C">
        <w:rPr>
          <w:rFonts w:ascii="Arial" w:hAnsi="Arial" w:cs="Arial"/>
          <w:lang w:val="en-US"/>
        </w:rPr>
        <w:t>e-mail</w:t>
      </w:r>
      <w:r w:rsidRPr="00A6121C">
        <w:rPr>
          <w:rFonts w:ascii="Arial" w:hAnsi="Arial" w:cs="Arial"/>
          <w:b/>
          <w:color w:val="0000CC"/>
          <w:lang w:val="en-US"/>
        </w:rPr>
        <w:t xml:space="preserve"> </w:t>
      </w:r>
      <w:r w:rsidR="008D7879" w:rsidRPr="00A6121C">
        <w:rPr>
          <w:rFonts w:ascii="Arial" w:hAnsi="Arial" w:cs="Arial"/>
          <w:b/>
          <w:color w:val="0000CC"/>
          <w:lang w:val="en-US"/>
        </w:rPr>
        <w:t>_________________________________</w:t>
      </w:r>
    </w:p>
    <w:p w14:paraId="7F81C8A1" w14:textId="437BE7E6" w:rsidR="00DB3C89" w:rsidRPr="00A6121C" w:rsidRDefault="00DB3C89" w:rsidP="00A54227">
      <w:pPr>
        <w:pStyle w:val="Akapitzlist"/>
        <w:tabs>
          <w:tab w:val="left" w:pos="426"/>
        </w:tabs>
        <w:spacing w:before="60" w:after="60" w:line="280" w:lineRule="exact"/>
        <w:rPr>
          <w:rFonts w:ascii="Arial" w:hAnsi="Arial" w:cs="Arial"/>
          <w:lang w:val="en-US"/>
        </w:rPr>
      </w:pPr>
    </w:p>
    <w:p w14:paraId="30FAC3BF" w14:textId="6AFCD54E" w:rsidR="00DB3C89" w:rsidRPr="00A6121C" w:rsidRDefault="00826F00" w:rsidP="00AE48C9">
      <w:pPr>
        <w:tabs>
          <w:tab w:val="left" w:pos="426"/>
        </w:tabs>
        <w:spacing w:before="60" w:after="60" w:line="280" w:lineRule="exact"/>
        <w:ind w:left="426" w:hanging="426"/>
        <w:rPr>
          <w:rFonts w:ascii="Arial" w:hAnsi="Arial" w:cs="Arial"/>
        </w:rPr>
      </w:pPr>
      <w:r w:rsidRPr="00A6121C">
        <w:rPr>
          <w:rFonts w:ascii="Arial" w:hAnsi="Arial" w:cs="Arial"/>
        </w:rPr>
        <w:t>2.</w:t>
      </w:r>
      <w:r w:rsidRPr="00A6121C">
        <w:rPr>
          <w:rFonts w:ascii="Arial" w:hAnsi="Arial" w:cs="Arial"/>
        </w:rPr>
        <w:tab/>
      </w:r>
      <w:r w:rsidR="00DB3C89" w:rsidRPr="00A6121C">
        <w:rPr>
          <w:rFonts w:ascii="Arial" w:hAnsi="Arial" w:cs="Arial"/>
        </w:rPr>
        <w:t xml:space="preserve">Zmiana przedstawiciela można dokonać poprzez pisemne powiadomienia o tym fakcie drugiej Strony.  Zmiana przedstawiciela nie wymaga zmiany umowy.  </w:t>
      </w:r>
    </w:p>
    <w:p w14:paraId="4112CAC6" w14:textId="77777777" w:rsidR="00826F00" w:rsidRPr="00A6121C" w:rsidRDefault="00826F00" w:rsidP="00AE48C9">
      <w:pPr>
        <w:tabs>
          <w:tab w:val="left" w:pos="426"/>
        </w:tabs>
        <w:spacing w:before="60" w:after="60" w:line="280" w:lineRule="exact"/>
        <w:rPr>
          <w:rFonts w:ascii="Arial" w:hAnsi="Arial" w:cs="Arial"/>
        </w:rPr>
      </w:pPr>
      <w:r w:rsidRPr="00A6121C">
        <w:rPr>
          <w:rFonts w:ascii="Arial" w:hAnsi="Arial" w:cs="Arial"/>
        </w:rPr>
        <w:t>3.</w:t>
      </w:r>
      <w:r w:rsidRPr="00A6121C">
        <w:rPr>
          <w:rFonts w:ascii="Arial" w:hAnsi="Arial" w:cs="Arial"/>
        </w:rPr>
        <w:tab/>
      </w:r>
      <w:r w:rsidR="00DB3C89" w:rsidRPr="00A6121C">
        <w:rPr>
          <w:rFonts w:ascii="Arial" w:hAnsi="Arial" w:cs="Arial"/>
        </w:rPr>
        <w:t xml:space="preserve">Niniejsza Umowa została sporządzona w 2 jednobrzmiących egzemplarzach, po 1 dla każdej ze Stron. </w:t>
      </w:r>
    </w:p>
    <w:p w14:paraId="33D15FEF" w14:textId="6C226BE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t>4.</w:t>
      </w:r>
      <w:r w:rsidRPr="00A6121C">
        <w:rPr>
          <w:rFonts w:ascii="Arial" w:hAnsi="Arial" w:cs="Arial"/>
        </w:rPr>
        <w:tab/>
      </w:r>
      <w:r w:rsidR="00DB3C89" w:rsidRPr="00A6121C">
        <w:rPr>
          <w:rFonts w:ascii="Arial" w:hAnsi="Arial" w:cs="Arial"/>
        </w:rPr>
        <w:t xml:space="preserve">Wszystkie załączniki do niniejszej Umowy stanowią jej integralną część.  </w:t>
      </w:r>
    </w:p>
    <w:p w14:paraId="5846280D" w14:textId="6BE63AAC" w:rsidR="00DB3C89" w:rsidRPr="00A6121C" w:rsidRDefault="00826F00" w:rsidP="00AE48C9">
      <w:pPr>
        <w:tabs>
          <w:tab w:val="left" w:pos="426"/>
        </w:tabs>
        <w:spacing w:before="60" w:after="60" w:line="280" w:lineRule="exact"/>
        <w:rPr>
          <w:rFonts w:ascii="Arial" w:hAnsi="Arial" w:cs="Arial"/>
        </w:rPr>
      </w:pPr>
      <w:r w:rsidRPr="00A6121C">
        <w:rPr>
          <w:rFonts w:ascii="Arial" w:hAnsi="Arial" w:cs="Arial"/>
        </w:rPr>
        <w:lastRenderedPageBreak/>
        <w:t>5.</w:t>
      </w:r>
      <w:r w:rsidRPr="00A6121C">
        <w:rPr>
          <w:rFonts w:ascii="Arial" w:hAnsi="Arial" w:cs="Arial"/>
        </w:rPr>
        <w:tab/>
      </w:r>
      <w:r w:rsidR="00DB3C89" w:rsidRPr="00A6121C">
        <w:rPr>
          <w:rFonts w:ascii="Arial" w:hAnsi="Arial" w:cs="Arial"/>
        </w:rPr>
        <w:t xml:space="preserve">Strony postanawiają, że adresem do doręczeń dla Zamawiającego są adresy ujęte w załączniku nr 1 zaś dla Wykonawcy: </w:t>
      </w:r>
      <w:r w:rsidR="008D7879" w:rsidRPr="00A6121C">
        <w:rPr>
          <w:rFonts w:ascii="Arial" w:hAnsi="Arial" w:cs="Arial"/>
          <w:b/>
          <w:color w:val="0000FF"/>
        </w:rPr>
        <w:t>____________________________________________</w:t>
      </w:r>
      <w:r w:rsidR="00DB3C89" w:rsidRPr="00A6121C">
        <w:rPr>
          <w:rFonts w:ascii="Arial" w:hAnsi="Arial" w:cs="Arial"/>
        </w:rPr>
        <w:t xml:space="preserve">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0BB54D89"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6.</w:t>
      </w:r>
      <w:r w:rsidRPr="00A6121C">
        <w:rPr>
          <w:rFonts w:ascii="Arial" w:hAnsi="Arial" w:cs="Arial"/>
        </w:rPr>
        <w:tab/>
      </w:r>
      <w:r w:rsidR="00DB3C89" w:rsidRPr="00A6121C">
        <w:rPr>
          <w:rFonts w:ascii="Arial" w:hAnsi="Arial" w:cs="Arial"/>
        </w:rPr>
        <w:t>W sprawach nieuregulowanych w niniejszej Umowie mają</w:t>
      </w:r>
      <w:r w:rsidR="008D7879" w:rsidRPr="00A6121C">
        <w:rPr>
          <w:rFonts w:ascii="Arial" w:hAnsi="Arial" w:cs="Arial"/>
        </w:rPr>
        <w:t xml:space="preserve"> zastosowanie przepisy ustawy </w:t>
      </w:r>
      <w:r w:rsidR="00DB3C89" w:rsidRPr="00A6121C">
        <w:rPr>
          <w:rFonts w:ascii="Arial" w:hAnsi="Arial" w:cs="Arial"/>
        </w:rPr>
        <w:t xml:space="preserve">Prawo zamówień publicznych, Kodeksu cywilnego oraz Prawa energetycznego wraz z obowiązującymi rozporządzeniami i inne ogólnie obowiązujące. </w:t>
      </w:r>
    </w:p>
    <w:p w14:paraId="14624140" w14:textId="01C69C9E" w:rsidR="00DB3C89" w:rsidRPr="00A6121C" w:rsidRDefault="00AE48C9" w:rsidP="00AE48C9">
      <w:pPr>
        <w:tabs>
          <w:tab w:val="left" w:pos="426"/>
        </w:tabs>
        <w:spacing w:before="60" w:after="60" w:line="280" w:lineRule="exact"/>
        <w:rPr>
          <w:rFonts w:ascii="Arial" w:hAnsi="Arial" w:cs="Arial"/>
        </w:rPr>
      </w:pPr>
      <w:r w:rsidRPr="00A6121C">
        <w:rPr>
          <w:rFonts w:ascii="Arial" w:hAnsi="Arial" w:cs="Arial"/>
        </w:rPr>
        <w:t xml:space="preserve">7. </w:t>
      </w:r>
      <w:r w:rsidR="00DB3C89" w:rsidRPr="00A6121C">
        <w:rPr>
          <w:rFonts w:ascii="Arial" w:hAnsi="Arial" w:cs="Arial"/>
        </w:rPr>
        <w:t xml:space="preserve">Integralną część Umowy stanowią następujące Załączniki: </w:t>
      </w:r>
    </w:p>
    <w:p w14:paraId="186DE674"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1 - Wykaz punktów poboru gazu. </w:t>
      </w:r>
    </w:p>
    <w:p w14:paraId="4B2EBE71"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Załącznik nr 2 - Pełnomocnictwo</w:t>
      </w:r>
    </w:p>
    <w:p w14:paraId="5B4CC7C5" w14:textId="77777777"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3 –  Oświadczenie akcyzowe. </w:t>
      </w:r>
    </w:p>
    <w:p w14:paraId="2B98BECA" w14:textId="4501E4DA" w:rsidR="00DB3C89" w:rsidRPr="00A6121C" w:rsidRDefault="00DB3C89" w:rsidP="00686456">
      <w:pPr>
        <w:numPr>
          <w:ilvl w:val="0"/>
          <w:numId w:val="31"/>
        </w:numPr>
        <w:spacing w:before="60" w:after="60" w:line="280" w:lineRule="exact"/>
        <w:rPr>
          <w:rFonts w:ascii="Arial" w:hAnsi="Arial" w:cs="Arial"/>
        </w:rPr>
      </w:pPr>
      <w:r w:rsidRPr="00A6121C">
        <w:rPr>
          <w:rFonts w:ascii="Arial" w:hAnsi="Arial" w:cs="Arial"/>
        </w:rPr>
        <w:t xml:space="preserve">Załącznik nr 4a lub 4b - dane techniczne ppg. </w:t>
      </w:r>
    </w:p>
    <w:p w14:paraId="1DDC0647" w14:textId="579B145A" w:rsidR="00DB3C89" w:rsidRPr="00A6121C" w:rsidRDefault="00AE48C9" w:rsidP="00AE48C9">
      <w:pPr>
        <w:tabs>
          <w:tab w:val="left" w:pos="284"/>
        </w:tabs>
        <w:spacing w:before="60" w:after="60" w:line="280" w:lineRule="exact"/>
        <w:rPr>
          <w:rFonts w:ascii="Arial" w:hAnsi="Arial" w:cs="Arial"/>
        </w:rPr>
      </w:pPr>
      <w:r w:rsidRPr="00A6121C">
        <w:rPr>
          <w:rFonts w:ascii="Arial" w:hAnsi="Arial" w:cs="Arial"/>
        </w:rPr>
        <w:t>8.</w:t>
      </w:r>
      <w:r w:rsidRPr="00A6121C">
        <w:rPr>
          <w:rFonts w:ascii="Arial" w:hAnsi="Arial" w:cs="Arial"/>
        </w:rPr>
        <w:tab/>
      </w:r>
      <w:r w:rsidR="00DB3C89" w:rsidRPr="00A6121C">
        <w:rPr>
          <w:rFonts w:ascii="Arial" w:hAnsi="Arial"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A6121C" w:rsidRDefault="00DB3C89" w:rsidP="00DB3C89">
      <w:pPr>
        <w:spacing w:after="0"/>
        <w:rPr>
          <w:rFonts w:ascii="Arial" w:hAnsi="Arial" w:cs="Arial"/>
        </w:rPr>
      </w:pPr>
    </w:p>
    <w:p w14:paraId="7D315F02" w14:textId="77777777" w:rsidR="00FB4616" w:rsidRPr="00A6121C" w:rsidRDefault="00FB4616" w:rsidP="00DB3C89">
      <w:pPr>
        <w:spacing w:after="0"/>
        <w:rPr>
          <w:rFonts w:ascii="Arial" w:hAnsi="Arial" w:cs="Arial"/>
        </w:rPr>
      </w:pPr>
    </w:p>
    <w:p w14:paraId="4A1706C9" w14:textId="77777777" w:rsidR="00DB3C89" w:rsidRPr="00A6121C" w:rsidRDefault="00DB3C89" w:rsidP="00DB3C89">
      <w:pPr>
        <w:spacing w:after="0"/>
        <w:jc w:val="center"/>
        <w:rPr>
          <w:rFonts w:ascii="Arial" w:hAnsi="Arial" w:cs="Arial"/>
          <w:b/>
          <w:bCs/>
        </w:rPr>
      </w:pPr>
      <w:r w:rsidRPr="00A6121C">
        <w:rPr>
          <w:rFonts w:ascii="Arial" w:hAnsi="Arial" w:cs="Arial"/>
          <w:b/>
          <w:bCs/>
        </w:rPr>
        <w:t>Wykonawca                                                                          Zamawiający</w:t>
      </w:r>
    </w:p>
    <w:p w14:paraId="706C19F8" w14:textId="77777777" w:rsidR="00DB3C89" w:rsidRPr="00A6121C" w:rsidRDefault="00DB3C89" w:rsidP="00DB3C89">
      <w:pPr>
        <w:spacing w:after="0"/>
        <w:jc w:val="center"/>
        <w:rPr>
          <w:rFonts w:ascii="Arial" w:hAnsi="Arial" w:cs="Arial"/>
        </w:rPr>
      </w:pPr>
    </w:p>
    <w:p w14:paraId="7E2D2DD6" w14:textId="77777777" w:rsidR="00DB3C89" w:rsidRPr="00A6121C" w:rsidRDefault="00DB3C89" w:rsidP="00DB3C89">
      <w:pPr>
        <w:spacing w:after="0"/>
        <w:jc w:val="center"/>
        <w:rPr>
          <w:rFonts w:ascii="Arial" w:hAnsi="Arial" w:cs="Arial"/>
        </w:rPr>
      </w:pPr>
    </w:p>
    <w:p w14:paraId="26445691" w14:textId="77777777" w:rsidR="00DB3C89" w:rsidRPr="00A6121C" w:rsidRDefault="00DB3C89" w:rsidP="00DB3C89">
      <w:pPr>
        <w:spacing w:after="0"/>
        <w:jc w:val="center"/>
        <w:rPr>
          <w:rFonts w:ascii="Arial" w:hAnsi="Arial" w:cs="Arial"/>
        </w:rPr>
      </w:pPr>
    </w:p>
    <w:p w14:paraId="5159DF02" w14:textId="77777777" w:rsidR="006906AF" w:rsidRPr="00A6121C" w:rsidRDefault="006906AF" w:rsidP="008D7879">
      <w:pPr>
        <w:rPr>
          <w:rFonts w:ascii="Arial" w:hAnsi="Arial" w:cs="Arial"/>
        </w:rPr>
      </w:pPr>
    </w:p>
    <w:p w14:paraId="62B43BEA" w14:textId="77777777" w:rsidR="006906AF" w:rsidRPr="00A6121C" w:rsidRDefault="006906AF" w:rsidP="008D7879">
      <w:pPr>
        <w:rPr>
          <w:rFonts w:ascii="Arial" w:hAnsi="Arial" w:cs="Arial"/>
        </w:rPr>
      </w:pPr>
    </w:p>
    <w:p w14:paraId="6C20F4BF" w14:textId="77777777" w:rsidR="00DB3C89" w:rsidRPr="00A6121C" w:rsidRDefault="00DB3C89" w:rsidP="00DB3C89">
      <w:pPr>
        <w:spacing w:after="0"/>
        <w:jc w:val="right"/>
        <w:rPr>
          <w:rFonts w:ascii="Arial" w:hAnsi="Arial" w:cs="Arial"/>
        </w:rPr>
      </w:pPr>
      <w:r w:rsidRPr="00A6121C">
        <w:rPr>
          <w:rFonts w:ascii="Arial" w:hAnsi="Arial" w:cs="Arial"/>
        </w:rPr>
        <w:t>Załącznik nr 1 - Wykaz ppg</w:t>
      </w:r>
    </w:p>
    <w:tbl>
      <w:tblPr>
        <w:tblW w:w="11116" w:type="dxa"/>
        <w:tblInd w:w="-1281" w:type="dxa"/>
        <w:tblCellMar>
          <w:left w:w="70" w:type="dxa"/>
          <w:right w:w="70" w:type="dxa"/>
        </w:tblCellMar>
        <w:tblLook w:val="04A0" w:firstRow="1" w:lastRow="0" w:firstColumn="1" w:lastColumn="0" w:noHBand="0" w:noVBand="1"/>
      </w:tblPr>
      <w:tblGrid>
        <w:gridCol w:w="3119"/>
        <w:gridCol w:w="768"/>
        <w:gridCol w:w="1109"/>
        <w:gridCol w:w="1140"/>
        <w:gridCol w:w="660"/>
        <w:gridCol w:w="2371"/>
        <w:gridCol w:w="957"/>
        <w:gridCol w:w="992"/>
      </w:tblGrid>
      <w:tr w:rsidR="00BD07D9" w:rsidRPr="00EB4B5A" w14:paraId="5230043B" w14:textId="77777777" w:rsidTr="00BD07D9">
        <w:trPr>
          <w:trHeight w:val="1575"/>
        </w:trPr>
        <w:tc>
          <w:tcPr>
            <w:tcW w:w="31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45BB08"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xml:space="preserve">Punkt poboru </w:t>
            </w:r>
          </w:p>
        </w:tc>
        <w:tc>
          <w:tcPr>
            <w:tcW w:w="768" w:type="dxa"/>
            <w:tcBorders>
              <w:top w:val="single" w:sz="4" w:space="0" w:color="auto"/>
              <w:left w:val="nil"/>
              <w:bottom w:val="single" w:sz="4" w:space="0" w:color="auto"/>
              <w:right w:val="single" w:sz="4" w:space="0" w:color="auto"/>
            </w:tcBorders>
            <w:shd w:val="clear" w:color="000000" w:fill="D9D9D9"/>
            <w:noWrap/>
            <w:vAlign w:val="center"/>
            <w:hideMark/>
          </w:tcPr>
          <w:p w14:paraId="2F24DADA"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Kod</w:t>
            </w:r>
          </w:p>
        </w:tc>
        <w:tc>
          <w:tcPr>
            <w:tcW w:w="1109" w:type="dxa"/>
            <w:tcBorders>
              <w:top w:val="single" w:sz="4" w:space="0" w:color="auto"/>
              <w:left w:val="nil"/>
              <w:bottom w:val="single" w:sz="4" w:space="0" w:color="auto"/>
              <w:right w:val="single" w:sz="4" w:space="0" w:color="auto"/>
            </w:tcBorders>
            <w:shd w:val="clear" w:color="000000" w:fill="D9D9D9"/>
            <w:noWrap/>
            <w:vAlign w:val="center"/>
            <w:hideMark/>
          </w:tcPr>
          <w:p w14:paraId="1B7BA2D7"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Miejscowość</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7122D550"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Ulica</w:t>
            </w:r>
          </w:p>
        </w:tc>
        <w:tc>
          <w:tcPr>
            <w:tcW w:w="660" w:type="dxa"/>
            <w:tcBorders>
              <w:top w:val="single" w:sz="4" w:space="0" w:color="auto"/>
              <w:left w:val="nil"/>
              <w:bottom w:val="single" w:sz="4" w:space="0" w:color="auto"/>
              <w:right w:val="single" w:sz="4" w:space="0" w:color="auto"/>
            </w:tcBorders>
            <w:shd w:val="clear" w:color="000000" w:fill="D9D9D9"/>
            <w:vAlign w:val="center"/>
            <w:hideMark/>
          </w:tcPr>
          <w:p w14:paraId="605E5BA4"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Nr posesji</w:t>
            </w:r>
          </w:p>
        </w:tc>
        <w:tc>
          <w:tcPr>
            <w:tcW w:w="2371" w:type="dxa"/>
            <w:tcBorders>
              <w:top w:val="single" w:sz="4" w:space="0" w:color="auto"/>
              <w:left w:val="nil"/>
              <w:bottom w:val="single" w:sz="4" w:space="0" w:color="auto"/>
              <w:right w:val="single" w:sz="4" w:space="0" w:color="auto"/>
            </w:tcBorders>
            <w:shd w:val="clear" w:color="000000" w:fill="D9D9D9"/>
            <w:noWrap/>
            <w:vAlign w:val="center"/>
            <w:hideMark/>
          </w:tcPr>
          <w:p w14:paraId="1EEE8CE7"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Nr PPG wg OSD</w:t>
            </w:r>
          </w:p>
        </w:tc>
        <w:tc>
          <w:tcPr>
            <w:tcW w:w="957" w:type="dxa"/>
            <w:tcBorders>
              <w:top w:val="single" w:sz="4" w:space="0" w:color="auto"/>
              <w:left w:val="nil"/>
              <w:bottom w:val="single" w:sz="4" w:space="0" w:color="auto"/>
              <w:right w:val="single" w:sz="4" w:space="0" w:color="auto"/>
            </w:tcBorders>
            <w:shd w:val="clear" w:color="000000" w:fill="D9D9D9"/>
            <w:vAlign w:val="center"/>
            <w:hideMark/>
          </w:tcPr>
          <w:p w14:paraId="40A04A17" w14:textId="77777777" w:rsidR="00BD07D9" w:rsidRPr="00EB4B5A" w:rsidRDefault="00BD07D9" w:rsidP="00EB4B5A">
            <w:pPr>
              <w:spacing w:before="0" w:after="0" w:line="240" w:lineRule="auto"/>
              <w:jc w:val="center"/>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Szacowane zużycie paliwa gazowego w okresie trwania umowy [kWh}</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0473BD4" w14:textId="77777777" w:rsidR="00BD07D9" w:rsidRPr="00EB4B5A" w:rsidRDefault="00BD07D9" w:rsidP="00EB4B5A">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Grupa taryfowa</w:t>
            </w:r>
          </w:p>
        </w:tc>
      </w:tr>
      <w:tr w:rsidR="00BD07D9" w:rsidRPr="00EB4B5A" w14:paraId="17D59400" w14:textId="77777777" w:rsidTr="00BD07D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F9B5442"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Szkoła Podstawowa im. Jarosława Dąbrowskiego w Zrębicach</w:t>
            </w:r>
          </w:p>
        </w:tc>
        <w:tc>
          <w:tcPr>
            <w:tcW w:w="768" w:type="dxa"/>
            <w:tcBorders>
              <w:top w:val="nil"/>
              <w:left w:val="nil"/>
              <w:bottom w:val="single" w:sz="4" w:space="0" w:color="auto"/>
              <w:right w:val="single" w:sz="4" w:space="0" w:color="auto"/>
            </w:tcBorders>
            <w:shd w:val="clear" w:color="auto" w:fill="auto"/>
            <w:noWrap/>
            <w:vAlign w:val="bottom"/>
            <w:hideMark/>
          </w:tcPr>
          <w:p w14:paraId="04FC58D3"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6AE14325"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Zrębice</w:t>
            </w:r>
          </w:p>
        </w:tc>
        <w:tc>
          <w:tcPr>
            <w:tcW w:w="1140" w:type="dxa"/>
            <w:tcBorders>
              <w:top w:val="nil"/>
              <w:left w:val="nil"/>
              <w:bottom w:val="single" w:sz="4" w:space="0" w:color="auto"/>
              <w:right w:val="single" w:sz="4" w:space="0" w:color="auto"/>
            </w:tcBorders>
            <w:shd w:val="clear" w:color="auto" w:fill="auto"/>
            <w:noWrap/>
            <w:vAlign w:val="bottom"/>
            <w:hideMark/>
          </w:tcPr>
          <w:p w14:paraId="5ED9CEB6"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Główna</w:t>
            </w:r>
          </w:p>
        </w:tc>
        <w:tc>
          <w:tcPr>
            <w:tcW w:w="660" w:type="dxa"/>
            <w:tcBorders>
              <w:top w:val="nil"/>
              <w:left w:val="nil"/>
              <w:bottom w:val="single" w:sz="4" w:space="0" w:color="auto"/>
              <w:right w:val="single" w:sz="4" w:space="0" w:color="auto"/>
            </w:tcBorders>
            <w:shd w:val="clear" w:color="auto" w:fill="auto"/>
            <w:noWrap/>
            <w:vAlign w:val="bottom"/>
            <w:hideMark/>
          </w:tcPr>
          <w:p w14:paraId="64DC0816"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143</w:t>
            </w:r>
          </w:p>
        </w:tc>
        <w:tc>
          <w:tcPr>
            <w:tcW w:w="2371" w:type="dxa"/>
            <w:tcBorders>
              <w:top w:val="nil"/>
              <w:left w:val="nil"/>
              <w:bottom w:val="single" w:sz="4" w:space="0" w:color="auto"/>
              <w:right w:val="single" w:sz="4" w:space="0" w:color="auto"/>
            </w:tcBorders>
            <w:shd w:val="clear" w:color="auto" w:fill="auto"/>
            <w:noWrap/>
            <w:vAlign w:val="bottom"/>
            <w:hideMark/>
          </w:tcPr>
          <w:p w14:paraId="682F2A60"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8018590365500007351155</w:t>
            </w:r>
          </w:p>
        </w:tc>
        <w:tc>
          <w:tcPr>
            <w:tcW w:w="95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79A4C6" w14:textId="59A2653E"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81447</w:t>
            </w:r>
          </w:p>
        </w:tc>
        <w:tc>
          <w:tcPr>
            <w:tcW w:w="992" w:type="dxa"/>
            <w:tcBorders>
              <w:top w:val="nil"/>
              <w:left w:val="nil"/>
              <w:bottom w:val="single" w:sz="4" w:space="0" w:color="auto"/>
              <w:right w:val="single" w:sz="4" w:space="0" w:color="auto"/>
            </w:tcBorders>
            <w:shd w:val="clear" w:color="auto" w:fill="auto"/>
            <w:noWrap/>
            <w:vAlign w:val="center"/>
            <w:hideMark/>
          </w:tcPr>
          <w:p w14:paraId="79B34274"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W-4_ZA</w:t>
            </w:r>
          </w:p>
        </w:tc>
      </w:tr>
      <w:tr w:rsidR="00BD07D9" w:rsidRPr="00EB4B5A" w14:paraId="6510A593" w14:textId="77777777" w:rsidTr="00BD07D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9B7646"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 xml:space="preserve">Szkoła Podstawowa w Biskupicach </w:t>
            </w:r>
          </w:p>
        </w:tc>
        <w:tc>
          <w:tcPr>
            <w:tcW w:w="768" w:type="dxa"/>
            <w:tcBorders>
              <w:top w:val="nil"/>
              <w:left w:val="nil"/>
              <w:bottom w:val="single" w:sz="4" w:space="0" w:color="auto"/>
              <w:right w:val="single" w:sz="4" w:space="0" w:color="auto"/>
            </w:tcBorders>
            <w:shd w:val="clear" w:color="auto" w:fill="auto"/>
            <w:noWrap/>
            <w:vAlign w:val="bottom"/>
            <w:hideMark/>
          </w:tcPr>
          <w:p w14:paraId="22155710"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noWrap/>
            <w:vAlign w:val="bottom"/>
            <w:hideMark/>
          </w:tcPr>
          <w:p w14:paraId="1E5C9D7B"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Biskupice</w:t>
            </w:r>
          </w:p>
        </w:tc>
        <w:tc>
          <w:tcPr>
            <w:tcW w:w="1140" w:type="dxa"/>
            <w:tcBorders>
              <w:top w:val="nil"/>
              <w:left w:val="nil"/>
              <w:bottom w:val="single" w:sz="4" w:space="0" w:color="auto"/>
              <w:right w:val="single" w:sz="4" w:space="0" w:color="auto"/>
            </w:tcBorders>
            <w:shd w:val="clear" w:color="auto" w:fill="auto"/>
            <w:noWrap/>
            <w:vAlign w:val="bottom"/>
            <w:hideMark/>
          </w:tcPr>
          <w:p w14:paraId="62124D2D"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Szkolna</w:t>
            </w:r>
          </w:p>
        </w:tc>
        <w:tc>
          <w:tcPr>
            <w:tcW w:w="660" w:type="dxa"/>
            <w:tcBorders>
              <w:top w:val="nil"/>
              <w:left w:val="nil"/>
              <w:bottom w:val="single" w:sz="4" w:space="0" w:color="auto"/>
              <w:right w:val="single" w:sz="4" w:space="0" w:color="auto"/>
            </w:tcBorders>
            <w:shd w:val="clear" w:color="auto" w:fill="auto"/>
            <w:noWrap/>
            <w:vAlign w:val="bottom"/>
            <w:hideMark/>
          </w:tcPr>
          <w:p w14:paraId="73279ADA"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4</w:t>
            </w:r>
          </w:p>
        </w:tc>
        <w:tc>
          <w:tcPr>
            <w:tcW w:w="2371" w:type="dxa"/>
            <w:tcBorders>
              <w:top w:val="nil"/>
              <w:left w:val="nil"/>
              <w:bottom w:val="single" w:sz="4" w:space="0" w:color="auto"/>
              <w:right w:val="single" w:sz="4" w:space="0" w:color="auto"/>
            </w:tcBorders>
            <w:shd w:val="clear" w:color="auto" w:fill="auto"/>
            <w:noWrap/>
            <w:vAlign w:val="bottom"/>
            <w:hideMark/>
          </w:tcPr>
          <w:p w14:paraId="516C7F6D"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8018590365500006754797</w:t>
            </w:r>
          </w:p>
        </w:tc>
        <w:tc>
          <w:tcPr>
            <w:tcW w:w="957" w:type="dxa"/>
            <w:tcBorders>
              <w:top w:val="nil"/>
              <w:left w:val="single" w:sz="4" w:space="0" w:color="auto"/>
              <w:bottom w:val="single" w:sz="4" w:space="0" w:color="auto"/>
              <w:right w:val="single" w:sz="4" w:space="0" w:color="auto"/>
            </w:tcBorders>
            <w:shd w:val="clear" w:color="000000" w:fill="C4D79B"/>
            <w:noWrap/>
            <w:vAlign w:val="bottom"/>
            <w:hideMark/>
          </w:tcPr>
          <w:p w14:paraId="4A615788" w14:textId="5B0BE868"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35038</w:t>
            </w:r>
          </w:p>
        </w:tc>
        <w:tc>
          <w:tcPr>
            <w:tcW w:w="992" w:type="dxa"/>
            <w:tcBorders>
              <w:top w:val="nil"/>
              <w:left w:val="nil"/>
              <w:bottom w:val="single" w:sz="4" w:space="0" w:color="auto"/>
              <w:right w:val="single" w:sz="4" w:space="0" w:color="auto"/>
            </w:tcBorders>
            <w:shd w:val="clear" w:color="auto" w:fill="auto"/>
            <w:noWrap/>
            <w:vAlign w:val="bottom"/>
            <w:hideMark/>
          </w:tcPr>
          <w:p w14:paraId="1367DB91"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W-3.6_ZA</w:t>
            </w:r>
          </w:p>
        </w:tc>
      </w:tr>
      <w:tr w:rsidR="00BD07D9" w:rsidRPr="00EB4B5A" w14:paraId="5003F7E1" w14:textId="77777777" w:rsidTr="00BD07D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AACE13A"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Gminny Ośrodek Kultury</w:t>
            </w:r>
          </w:p>
        </w:tc>
        <w:tc>
          <w:tcPr>
            <w:tcW w:w="768" w:type="dxa"/>
            <w:tcBorders>
              <w:top w:val="nil"/>
              <w:left w:val="nil"/>
              <w:bottom w:val="single" w:sz="4" w:space="0" w:color="auto"/>
              <w:right w:val="single" w:sz="4" w:space="0" w:color="auto"/>
            </w:tcBorders>
            <w:shd w:val="clear" w:color="auto" w:fill="auto"/>
            <w:vAlign w:val="bottom"/>
            <w:hideMark/>
          </w:tcPr>
          <w:p w14:paraId="65494C54"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42-256</w:t>
            </w:r>
          </w:p>
        </w:tc>
        <w:tc>
          <w:tcPr>
            <w:tcW w:w="1109" w:type="dxa"/>
            <w:tcBorders>
              <w:top w:val="nil"/>
              <w:left w:val="nil"/>
              <w:bottom w:val="single" w:sz="4" w:space="0" w:color="auto"/>
              <w:right w:val="single" w:sz="4" w:space="0" w:color="auto"/>
            </w:tcBorders>
            <w:shd w:val="clear" w:color="auto" w:fill="auto"/>
            <w:vAlign w:val="bottom"/>
            <w:hideMark/>
          </w:tcPr>
          <w:p w14:paraId="14866F5E"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Olsztyn</w:t>
            </w:r>
          </w:p>
        </w:tc>
        <w:tc>
          <w:tcPr>
            <w:tcW w:w="1140" w:type="dxa"/>
            <w:tcBorders>
              <w:top w:val="nil"/>
              <w:left w:val="nil"/>
              <w:bottom w:val="single" w:sz="4" w:space="0" w:color="auto"/>
              <w:right w:val="single" w:sz="4" w:space="0" w:color="auto"/>
            </w:tcBorders>
            <w:shd w:val="clear" w:color="auto" w:fill="auto"/>
            <w:noWrap/>
            <w:vAlign w:val="bottom"/>
            <w:hideMark/>
          </w:tcPr>
          <w:p w14:paraId="046B271E" w14:textId="77777777"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Piłsudskiego</w:t>
            </w:r>
          </w:p>
        </w:tc>
        <w:tc>
          <w:tcPr>
            <w:tcW w:w="660" w:type="dxa"/>
            <w:tcBorders>
              <w:top w:val="nil"/>
              <w:left w:val="nil"/>
              <w:bottom w:val="single" w:sz="4" w:space="0" w:color="auto"/>
              <w:right w:val="single" w:sz="4" w:space="0" w:color="auto"/>
            </w:tcBorders>
            <w:shd w:val="clear" w:color="auto" w:fill="auto"/>
            <w:noWrap/>
            <w:vAlign w:val="bottom"/>
            <w:hideMark/>
          </w:tcPr>
          <w:p w14:paraId="1DC865B2"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15</w:t>
            </w:r>
          </w:p>
        </w:tc>
        <w:tc>
          <w:tcPr>
            <w:tcW w:w="2371" w:type="dxa"/>
            <w:tcBorders>
              <w:top w:val="nil"/>
              <w:left w:val="nil"/>
              <w:bottom w:val="single" w:sz="4" w:space="0" w:color="auto"/>
              <w:right w:val="single" w:sz="4" w:space="0" w:color="auto"/>
            </w:tcBorders>
            <w:shd w:val="clear" w:color="auto" w:fill="auto"/>
            <w:noWrap/>
            <w:vAlign w:val="bottom"/>
            <w:hideMark/>
          </w:tcPr>
          <w:p w14:paraId="2BF20F31"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8018590365500007457635</w:t>
            </w:r>
          </w:p>
        </w:tc>
        <w:tc>
          <w:tcPr>
            <w:tcW w:w="957" w:type="dxa"/>
            <w:tcBorders>
              <w:top w:val="nil"/>
              <w:left w:val="single" w:sz="4" w:space="0" w:color="auto"/>
              <w:bottom w:val="single" w:sz="4" w:space="0" w:color="auto"/>
              <w:right w:val="single" w:sz="4" w:space="0" w:color="auto"/>
            </w:tcBorders>
            <w:shd w:val="clear" w:color="000000" w:fill="C4D79B"/>
            <w:noWrap/>
            <w:vAlign w:val="bottom"/>
            <w:hideMark/>
          </w:tcPr>
          <w:p w14:paraId="003DA71E" w14:textId="0B2CA518"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22407</w:t>
            </w:r>
          </w:p>
        </w:tc>
        <w:tc>
          <w:tcPr>
            <w:tcW w:w="992" w:type="dxa"/>
            <w:tcBorders>
              <w:top w:val="nil"/>
              <w:left w:val="nil"/>
              <w:bottom w:val="single" w:sz="4" w:space="0" w:color="auto"/>
              <w:right w:val="single" w:sz="4" w:space="0" w:color="auto"/>
            </w:tcBorders>
            <w:shd w:val="clear" w:color="auto" w:fill="auto"/>
            <w:noWrap/>
            <w:vAlign w:val="bottom"/>
            <w:hideMark/>
          </w:tcPr>
          <w:p w14:paraId="5840D4FB"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 xml:space="preserve"> W-3.6_ZA</w:t>
            </w:r>
          </w:p>
        </w:tc>
      </w:tr>
    </w:tbl>
    <w:p w14:paraId="2E58197E" w14:textId="77777777" w:rsidR="00DB3C89" w:rsidRPr="00A6121C" w:rsidRDefault="00DB3C89" w:rsidP="00686BA9">
      <w:pPr>
        <w:spacing w:after="0"/>
        <w:rPr>
          <w:rFonts w:ascii="Arial" w:hAnsi="Arial" w:cs="Arial"/>
        </w:rPr>
      </w:pPr>
    </w:p>
    <w:p w14:paraId="646A619C" w14:textId="77777777" w:rsidR="000363C2" w:rsidRPr="00A6121C" w:rsidRDefault="000363C2" w:rsidP="00DB3C89">
      <w:pPr>
        <w:spacing w:after="0"/>
        <w:jc w:val="right"/>
        <w:rPr>
          <w:rFonts w:ascii="Arial" w:hAnsi="Arial" w:cs="Arial"/>
        </w:rPr>
      </w:pPr>
    </w:p>
    <w:p w14:paraId="602F7F60" w14:textId="77777777" w:rsidR="000363C2" w:rsidRPr="00A6121C" w:rsidRDefault="000363C2" w:rsidP="00DB3C89">
      <w:pPr>
        <w:spacing w:after="0"/>
        <w:jc w:val="right"/>
        <w:rPr>
          <w:rFonts w:ascii="Arial" w:hAnsi="Arial" w:cs="Arial"/>
        </w:rPr>
      </w:pPr>
    </w:p>
    <w:p w14:paraId="193680AF" w14:textId="77777777" w:rsidR="000363C2" w:rsidRPr="00A6121C" w:rsidRDefault="000363C2" w:rsidP="00DB3C89">
      <w:pPr>
        <w:spacing w:after="0"/>
        <w:jc w:val="right"/>
        <w:rPr>
          <w:rFonts w:ascii="Arial" w:hAnsi="Arial" w:cs="Arial"/>
        </w:rPr>
      </w:pPr>
    </w:p>
    <w:p w14:paraId="5AF3883F" w14:textId="77777777" w:rsidR="000363C2" w:rsidRPr="00A6121C" w:rsidRDefault="000363C2" w:rsidP="00DB3C89">
      <w:pPr>
        <w:spacing w:after="0"/>
        <w:jc w:val="right"/>
        <w:rPr>
          <w:rFonts w:ascii="Arial" w:hAnsi="Arial" w:cs="Arial"/>
        </w:rPr>
      </w:pPr>
    </w:p>
    <w:p w14:paraId="4BBECE73" w14:textId="77777777" w:rsidR="000363C2" w:rsidRPr="00A6121C" w:rsidRDefault="000363C2" w:rsidP="00DB3C89">
      <w:pPr>
        <w:spacing w:after="0"/>
        <w:jc w:val="right"/>
        <w:rPr>
          <w:rFonts w:ascii="Arial" w:hAnsi="Arial" w:cs="Arial"/>
        </w:rPr>
      </w:pPr>
    </w:p>
    <w:p w14:paraId="5260627C" w14:textId="77777777" w:rsidR="00B23AF9" w:rsidRPr="00A6121C" w:rsidRDefault="00B23AF9" w:rsidP="00DB3C89">
      <w:pPr>
        <w:spacing w:after="0"/>
        <w:jc w:val="right"/>
        <w:rPr>
          <w:rFonts w:ascii="Arial" w:hAnsi="Arial" w:cs="Arial"/>
        </w:rPr>
      </w:pPr>
    </w:p>
    <w:p w14:paraId="750D3E75" w14:textId="77777777" w:rsidR="000363C2" w:rsidRPr="00A6121C" w:rsidRDefault="000363C2" w:rsidP="00DB3C89">
      <w:pPr>
        <w:spacing w:after="0"/>
        <w:jc w:val="right"/>
        <w:rPr>
          <w:rFonts w:ascii="Arial" w:hAnsi="Arial" w:cs="Arial"/>
        </w:rPr>
      </w:pPr>
    </w:p>
    <w:p w14:paraId="04D6C11B" w14:textId="77777777" w:rsidR="00DB3C89" w:rsidRPr="00A6121C" w:rsidRDefault="00DB3C89" w:rsidP="00DB3C89">
      <w:pPr>
        <w:spacing w:after="0"/>
        <w:jc w:val="right"/>
        <w:rPr>
          <w:rFonts w:ascii="Arial" w:hAnsi="Arial" w:cs="Arial"/>
        </w:rPr>
      </w:pPr>
      <w:r w:rsidRPr="00A6121C">
        <w:rPr>
          <w:rFonts w:ascii="Arial" w:hAnsi="Arial" w:cs="Arial"/>
        </w:rPr>
        <w:lastRenderedPageBreak/>
        <w:t>Załącznik nr 2 - Pełnomocnictwo.</w:t>
      </w:r>
    </w:p>
    <w:p w14:paraId="640C1CB1" w14:textId="3E983A84" w:rsidR="00DB3C89" w:rsidRPr="00A6121C" w:rsidRDefault="00363322" w:rsidP="00DB3C89">
      <w:pPr>
        <w:jc w:val="right"/>
        <w:rPr>
          <w:rFonts w:ascii="Arial" w:hAnsi="Arial" w:cs="Arial"/>
        </w:rPr>
      </w:pPr>
      <w:r>
        <w:rPr>
          <w:rFonts w:ascii="Arial" w:hAnsi="Arial" w:cs="Arial"/>
        </w:rPr>
        <w:t>Olsztyn</w:t>
      </w:r>
      <w:r w:rsidR="00DB3C89" w:rsidRPr="00A6121C">
        <w:rPr>
          <w:rFonts w:ascii="Arial" w:hAnsi="Arial" w:cs="Arial"/>
        </w:rPr>
        <w:t xml:space="preserve">, dnia </w:t>
      </w:r>
      <w:r w:rsidR="00143AC6" w:rsidRPr="00A6121C">
        <w:rPr>
          <w:rFonts w:ascii="Arial" w:hAnsi="Arial" w:cs="Arial"/>
          <w:b/>
          <w:color w:val="0000FF"/>
        </w:rPr>
        <w:t>________________</w:t>
      </w:r>
    </w:p>
    <w:p w14:paraId="3FB5A47E" w14:textId="77777777" w:rsidR="00DB3C89" w:rsidRPr="00A6121C" w:rsidRDefault="00DB3C89" w:rsidP="00DB3C89">
      <w:pPr>
        <w:autoSpaceDE w:val="0"/>
        <w:rPr>
          <w:rFonts w:ascii="Arial" w:hAnsi="Arial" w:cs="Arial"/>
          <w:lang w:val="de-DE"/>
        </w:rPr>
      </w:pPr>
    </w:p>
    <w:p w14:paraId="367448B8" w14:textId="77777777" w:rsidR="00DB3C89" w:rsidRPr="00A6121C" w:rsidRDefault="00DB3C89" w:rsidP="00DB3C89">
      <w:pPr>
        <w:autoSpaceDE w:val="0"/>
        <w:spacing w:line="360" w:lineRule="auto"/>
        <w:rPr>
          <w:rFonts w:ascii="Arial" w:hAnsi="Arial" w:cs="Arial"/>
        </w:rPr>
      </w:pPr>
      <w:r w:rsidRPr="00A6121C">
        <w:rPr>
          <w:rFonts w:ascii="Arial" w:eastAsia="Tahoma" w:hAnsi="Arial" w:cs="Arial"/>
          <w:b/>
          <w:bCs/>
          <w:lang w:val="de-DE"/>
        </w:rPr>
        <w:t xml:space="preserve">                                                           </w:t>
      </w:r>
      <w:r w:rsidRPr="00A6121C">
        <w:rPr>
          <w:rFonts w:ascii="Arial" w:hAnsi="Arial" w:cs="Arial"/>
          <w:b/>
          <w:bCs/>
        </w:rPr>
        <w:t>PEŁNOMOCNICTWO</w:t>
      </w:r>
    </w:p>
    <w:p w14:paraId="2616979B" w14:textId="77777777" w:rsidR="00DB3C89" w:rsidRPr="00A6121C" w:rsidRDefault="00DB3C89" w:rsidP="00DB3C89">
      <w:pPr>
        <w:rPr>
          <w:rFonts w:ascii="Arial" w:hAnsi="Arial"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A6121C"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A6121C" w:rsidRDefault="00DB3C89" w:rsidP="006276EF">
            <w:pPr>
              <w:rPr>
                <w:rFonts w:ascii="Arial" w:hAnsi="Arial" w:cs="Arial"/>
              </w:rPr>
            </w:pPr>
            <w:r w:rsidRPr="00A6121C">
              <w:rPr>
                <w:rFonts w:ascii="Arial" w:hAnsi="Arial"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A6121C" w:rsidRDefault="00DB3C89" w:rsidP="006276EF">
            <w:pPr>
              <w:rPr>
                <w:rFonts w:ascii="Arial" w:hAnsi="Arial" w:cs="Arial"/>
              </w:rPr>
            </w:pPr>
            <w:r w:rsidRPr="00A6121C">
              <w:rPr>
                <w:rFonts w:ascii="Arial" w:hAnsi="Arial"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A6121C" w:rsidRDefault="00DB3C89" w:rsidP="006276EF">
            <w:pPr>
              <w:rPr>
                <w:rFonts w:ascii="Arial" w:hAnsi="Arial" w:cs="Arial"/>
              </w:rPr>
            </w:pPr>
            <w:r w:rsidRPr="00A6121C">
              <w:rPr>
                <w:rFonts w:ascii="Arial" w:hAnsi="Arial" w:cs="Arial"/>
                <w:color w:val="000000"/>
              </w:rPr>
              <w:t>NIP</w:t>
            </w:r>
          </w:p>
        </w:tc>
      </w:tr>
      <w:tr w:rsidR="00DB3C89" w:rsidRPr="00A6121C"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55059B1E" w:rsidR="00DB3C89" w:rsidRPr="00363322" w:rsidRDefault="00DF12AB" w:rsidP="00656C41">
            <w:pPr>
              <w:rPr>
                <w:rFonts w:ascii="Arial" w:hAnsi="Arial" w:cs="Arial"/>
                <w:b/>
              </w:rPr>
            </w:pPr>
            <w:r>
              <w:rPr>
                <w:rFonts w:ascii="Arial" w:hAnsi="Arial" w:cs="Arial"/>
                <w:b/>
              </w:rPr>
              <w:t xml:space="preserve">Miasto i </w:t>
            </w:r>
            <w:r w:rsidR="00C3689F" w:rsidRPr="00363322">
              <w:rPr>
                <w:rFonts w:ascii="Arial" w:hAnsi="Arial" w:cs="Arial"/>
                <w:b/>
              </w:rPr>
              <w:t xml:space="preserve">Gmina </w:t>
            </w:r>
            <w:r w:rsidR="00656C41" w:rsidRPr="00363322">
              <w:rPr>
                <w:rFonts w:ascii="Arial" w:hAnsi="Arial" w:cs="Arial"/>
                <w:b/>
              </w:rPr>
              <w:t>Olsztyn</w:t>
            </w:r>
          </w:p>
        </w:tc>
        <w:tc>
          <w:tcPr>
            <w:tcW w:w="4111" w:type="dxa"/>
            <w:tcBorders>
              <w:left w:val="single" w:sz="4" w:space="0" w:color="000000"/>
              <w:bottom w:val="single" w:sz="4" w:space="0" w:color="000000"/>
            </w:tcBorders>
            <w:shd w:val="clear" w:color="auto" w:fill="auto"/>
            <w:vAlign w:val="bottom"/>
          </w:tcPr>
          <w:p w14:paraId="2FEFC31A" w14:textId="5D7FDAF6" w:rsidR="00DB3C89" w:rsidRPr="00363322" w:rsidRDefault="00994F6B" w:rsidP="00656C41">
            <w:pPr>
              <w:rPr>
                <w:rFonts w:ascii="Arial" w:hAnsi="Arial" w:cs="Arial"/>
                <w:b/>
              </w:rPr>
            </w:pPr>
            <w:r w:rsidRPr="00363322">
              <w:rPr>
                <w:rFonts w:ascii="Arial" w:hAnsi="Arial" w:cs="Arial"/>
                <w:b/>
              </w:rPr>
              <w:t>42-</w:t>
            </w:r>
            <w:r w:rsidR="00656C41" w:rsidRPr="00363322">
              <w:rPr>
                <w:rFonts w:ascii="Arial" w:hAnsi="Arial" w:cs="Arial"/>
                <w:b/>
              </w:rPr>
              <w:t>256 Olsztyn, Plac Piłsudskiego 10</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55D8E9DE" w:rsidR="00DB3C89" w:rsidRPr="00363322" w:rsidRDefault="00656C41" w:rsidP="006276EF">
            <w:pPr>
              <w:rPr>
                <w:rFonts w:ascii="Arial" w:hAnsi="Arial" w:cs="Arial"/>
                <w:b/>
              </w:rPr>
            </w:pPr>
            <w:r w:rsidRPr="00363322">
              <w:rPr>
                <w:rFonts w:ascii="Arial" w:hAnsi="Arial" w:cs="Arial"/>
                <w:b/>
              </w:rPr>
              <w:t>9492190518</w:t>
            </w:r>
          </w:p>
        </w:tc>
      </w:tr>
    </w:tbl>
    <w:p w14:paraId="724A8C63" w14:textId="77777777" w:rsidR="000363C2" w:rsidRPr="00A6121C" w:rsidRDefault="000363C2" w:rsidP="00994F6B">
      <w:pPr>
        <w:shd w:val="clear" w:color="auto" w:fill="FFFFFF"/>
        <w:spacing w:after="0" w:line="240" w:lineRule="auto"/>
        <w:outlineLvl w:val="1"/>
        <w:rPr>
          <w:rFonts w:ascii="Arial" w:hAnsi="Arial" w:cs="Arial"/>
        </w:rPr>
      </w:pPr>
    </w:p>
    <w:p w14:paraId="5D7C7E9F" w14:textId="6A7E2A91" w:rsidR="00296C67" w:rsidRPr="00A6121C" w:rsidRDefault="00994F6B" w:rsidP="00296C67">
      <w:pPr>
        <w:shd w:val="clear" w:color="auto" w:fill="FFFFFF"/>
        <w:spacing w:after="0" w:line="240" w:lineRule="auto"/>
        <w:outlineLvl w:val="1"/>
        <w:rPr>
          <w:rFonts w:ascii="Arial" w:eastAsia="Times New Roman" w:hAnsi="Arial" w:cs="Arial"/>
          <w:b/>
          <w:color w:val="000000"/>
          <w:lang w:eastAsia="pl-PL"/>
        </w:rPr>
      </w:pPr>
      <w:r w:rsidRPr="00A6121C">
        <w:rPr>
          <w:rFonts w:ascii="Arial" w:hAnsi="Arial" w:cs="Arial"/>
        </w:rPr>
        <w:t>działająca w imieniu własnym oraz jednostek organizacyjnych:</w:t>
      </w:r>
    </w:p>
    <w:p w14:paraId="10EFAB68" w14:textId="77777777" w:rsidR="00DB3C89" w:rsidRPr="00A6121C" w:rsidRDefault="00DB3C89" w:rsidP="00DB3C89">
      <w:pPr>
        <w:rPr>
          <w:rFonts w:ascii="Arial" w:hAnsi="Arial" w:cs="Arial"/>
          <w:b/>
        </w:rPr>
      </w:pPr>
    </w:p>
    <w:p w14:paraId="558F78AA" w14:textId="045E4365" w:rsidR="00DB3C89" w:rsidRPr="00A6121C" w:rsidRDefault="00994F6B" w:rsidP="00296C67">
      <w:pPr>
        <w:rPr>
          <w:rFonts w:ascii="Arial" w:hAnsi="Arial" w:cs="Arial"/>
          <w:b/>
          <w:color w:val="0000FF"/>
        </w:rPr>
      </w:pPr>
      <w:r w:rsidRPr="00A6121C">
        <w:rPr>
          <w:rFonts w:ascii="Arial" w:hAnsi="Arial" w:cs="Arial"/>
        </w:rPr>
        <w:t>reprezentowana</w:t>
      </w:r>
      <w:r w:rsidR="00DB3C89" w:rsidRPr="00A6121C">
        <w:rPr>
          <w:rFonts w:ascii="Arial" w:hAnsi="Arial" w:cs="Arial"/>
        </w:rPr>
        <w:t xml:space="preserve"> przez</w:t>
      </w:r>
      <w:r w:rsidR="00151D77" w:rsidRPr="00A6121C">
        <w:rPr>
          <w:rFonts w:ascii="Arial" w:hAnsi="Arial" w:cs="Arial"/>
        </w:rPr>
        <w:t>:</w:t>
      </w:r>
      <w:r w:rsidR="00DB3C89" w:rsidRPr="00A6121C">
        <w:rPr>
          <w:rFonts w:ascii="Arial" w:hAnsi="Arial" w:cs="Arial"/>
        </w:rPr>
        <w:t xml:space="preserve"> </w:t>
      </w:r>
      <w:r w:rsidR="00296C67" w:rsidRPr="00A6121C">
        <w:rPr>
          <w:rFonts w:ascii="Arial" w:hAnsi="Arial" w:cs="Arial"/>
          <w:b/>
          <w:color w:val="0000FF"/>
        </w:rPr>
        <w:t xml:space="preserve"> </w:t>
      </w:r>
      <w:r w:rsidR="00296C67" w:rsidRPr="00363322">
        <w:rPr>
          <w:rFonts w:ascii="Arial" w:hAnsi="Arial" w:cs="Arial"/>
          <w:b/>
        </w:rPr>
        <w:t xml:space="preserve">Tomasza </w:t>
      </w:r>
      <w:r w:rsidR="00363322" w:rsidRPr="00363322">
        <w:rPr>
          <w:rFonts w:ascii="Arial" w:hAnsi="Arial" w:cs="Arial"/>
          <w:b/>
        </w:rPr>
        <w:t xml:space="preserve">Kucharskiego </w:t>
      </w:r>
      <w:r w:rsidR="00296C67" w:rsidRPr="00363322">
        <w:rPr>
          <w:rFonts w:ascii="Arial" w:hAnsi="Arial" w:cs="Arial"/>
          <w:b/>
        </w:rPr>
        <w:t xml:space="preserve"> - </w:t>
      </w:r>
      <w:r w:rsidR="00DF12AB">
        <w:rPr>
          <w:rFonts w:ascii="Arial" w:hAnsi="Arial" w:cs="Arial"/>
          <w:b/>
        </w:rPr>
        <w:t>Burmistrza Miasta i</w:t>
      </w:r>
      <w:r w:rsidR="00296C67" w:rsidRPr="00363322">
        <w:rPr>
          <w:rFonts w:ascii="Arial" w:hAnsi="Arial" w:cs="Arial"/>
          <w:b/>
        </w:rPr>
        <w:t xml:space="preserve"> Gminy</w:t>
      </w:r>
    </w:p>
    <w:p w14:paraId="4CE0B8C0" w14:textId="77777777" w:rsidR="00DB3C89" w:rsidRPr="00A6121C" w:rsidRDefault="00DB3C89" w:rsidP="00DB3C89">
      <w:pPr>
        <w:spacing w:line="360" w:lineRule="atLeast"/>
        <w:ind w:firstLine="360"/>
        <w:rPr>
          <w:rFonts w:ascii="Arial" w:hAnsi="Arial" w:cs="Arial"/>
        </w:rPr>
      </w:pPr>
      <w:r w:rsidRPr="00A6121C">
        <w:rPr>
          <w:rFonts w:ascii="Arial" w:hAnsi="Arial" w:cs="Arial"/>
        </w:rPr>
        <w:t>Ja, niżej podpisany(-a), udzielam pełnomocnictwa na rzecz:</w:t>
      </w:r>
    </w:p>
    <w:p w14:paraId="32333864" w14:textId="64452399" w:rsidR="00DB3C89" w:rsidRPr="00A6121C" w:rsidRDefault="00DB3C89" w:rsidP="00DB3C89">
      <w:pPr>
        <w:rPr>
          <w:rFonts w:ascii="Arial" w:hAnsi="Arial" w:cs="Arial"/>
          <w:b/>
          <w:color w:val="0000FF"/>
        </w:rPr>
      </w:pPr>
      <w:r w:rsidRPr="00A6121C">
        <w:rPr>
          <w:rFonts w:ascii="Arial" w:hAnsi="Arial" w:cs="Arial"/>
          <w:color w:val="000000"/>
          <w:u w:val="single"/>
        </w:rPr>
        <w:t>Nazwa Sprzedawcy</w:t>
      </w:r>
      <w:r w:rsidRPr="00A6121C">
        <w:rPr>
          <w:rFonts w:ascii="Arial" w:hAnsi="Arial" w:cs="Arial"/>
          <w:color w:val="000000"/>
        </w:rPr>
        <w:t xml:space="preserve">: </w:t>
      </w:r>
      <w:r w:rsidR="00143AC6" w:rsidRPr="00A6121C">
        <w:rPr>
          <w:rFonts w:ascii="Arial" w:hAnsi="Arial" w:cs="Arial"/>
          <w:b/>
          <w:color w:val="0000FF"/>
        </w:rPr>
        <w:t>________________________________</w:t>
      </w:r>
      <w:r w:rsidR="00151D77" w:rsidRPr="00A6121C">
        <w:rPr>
          <w:rFonts w:ascii="Arial" w:hAnsi="Arial" w:cs="Arial"/>
          <w:b/>
          <w:color w:val="0000FF"/>
        </w:rPr>
        <w:t xml:space="preserve"> </w:t>
      </w:r>
    </w:p>
    <w:p w14:paraId="72072E9D" w14:textId="77777777" w:rsidR="00DB3C89" w:rsidRPr="00A6121C" w:rsidRDefault="00DB3C89" w:rsidP="00DB3C89">
      <w:pPr>
        <w:rPr>
          <w:rFonts w:ascii="Arial" w:hAnsi="Arial" w:cs="Arial"/>
          <w:color w:val="000000"/>
        </w:rPr>
      </w:pPr>
    </w:p>
    <w:p w14:paraId="094906FC" w14:textId="08CB5E71" w:rsidR="00DB3C89" w:rsidRPr="00A6121C" w:rsidRDefault="00DB3C89" w:rsidP="00DB3C89">
      <w:pPr>
        <w:spacing w:line="360" w:lineRule="auto"/>
        <w:rPr>
          <w:rFonts w:ascii="Arial" w:hAnsi="Arial" w:cs="Arial"/>
        </w:rPr>
      </w:pPr>
      <w:r w:rsidRPr="00A6121C">
        <w:rPr>
          <w:rFonts w:ascii="Arial" w:hAnsi="Arial" w:cs="Arial"/>
          <w:color w:val="000000"/>
        </w:rPr>
        <w:t xml:space="preserve">ul. </w:t>
      </w:r>
      <w:r w:rsidR="00143AC6" w:rsidRPr="00A6121C">
        <w:rPr>
          <w:rFonts w:ascii="Arial" w:hAnsi="Arial" w:cs="Arial"/>
          <w:b/>
          <w:color w:val="0000FF"/>
        </w:rPr>
        <w:t>_____________________</w:t>
      </w:r>
      <w:r w:rsidR="00912266" w:rsidRPr="00A6121C">
        <w:rPr>
          <w:rFonts w:ascii="Arial" w:hAnsi="Arial" w:cs="Arial"/>
          <w:b/>
          <w:color w:val="0000FF"/>
        </w:rPr>
        <w:t xml:space="preserve"> </w:t>
      </w:r>
      <w:r w:rsidR="00912266" w:rsidRPr="00A6121C">
        <w:rPr>
          <w:rFonts w:ascii="Arial" w:hAnsi="Arial" w:cs="Arial"/>
          <w:color w:val="000000"/>
        </w:rPr>
        <w:tab/>
      </w:r>
      <w:r w:rsidRPr="00A6121C">
        <w:rPr>
          <w:rFonts w:ascii="Arial" w:hAnsi="Arial" w:cs="Arial"/>
          <w:color w:val="000000"/>
        </w:rPr>
        <w:t xml:space="preserve">nr </w:t>
      </w:r>
      <w:r w:rsidR="00143AC6" w:rsidRPr="00A6121C">
        <w:rPr>
          <w:rFonts w:ascii="Arial" w:hAnsi="Arial" w:cs="Arial"/>
          <w:b/>
          <w:color w:val="0000FF"/>
        </w:rPr>
        <w:t>_________</w:t>
      </w:r>
      <w:r w:rsidR="00912266" w:rsidRPr="00A6121C">
        <w:rPr>
          <w:rFonts w:ascii="Arial" w:hAnsi="Arial" w:cs="Arial"/>
          <w:b/>
          <w:color w:val="0000FF"/>
        </w:rPr>
        <w:t xml:space="preserve"> </w:t>
      </w:r>
      <w:r w:rsidRPr="00A6121C">
        <w:rPr>
          <w:rFonts w:ascii="Arial" w:hAnsi="Arial" w:cs="Arial"/>
          <w:color w:val="000000"/>
        </w:rPr>
        <w:t xml:space="preserve">kod pocztowy: </w:t>
      </w:r>
      <w:r w:rsidR="00143AC6" w:rsidRPr="00A6121C">
        <w:rPr>
          <w:rFonts w:ascii="Arial" w:hAnsi="Arial" w:cs="Arial"/>
          <w:b/>
          <w:color w:val="0000FF"/>
        </w:rPr>
        <w:t>__________________</w:t>
      </w:r>
      <w:r w:rsidRPr="00A6121C">
        <w:rPr>
          <w:rFonts w:ascii="Arial" w:hAnsi="Arial" w:cs="Arial"/>
          <w:color w:val="000000"/>
        </w:rPr>
        <w:t xml:space="preserve">, miejscowość: </w:t>
      </w:r>
      <w:r w:rsidR="00143AC6" w:rsidRPr="00A6121C">
        <w:rPr>
          <w:rFonts w:ascii="Arial" w:hAnsi="Arial" w:cs="Arial"/>
          <w:b/>
          <w:color w:val="0000FF"/>
        </w:rPr>
        <w:t>________________________</w:t>
      </w:r>
    </w:p>
    <w:p w14:paraId="26695905" w14:textId="3112FFF8" w:rsidR="00DB3C89" w:rsidRPr="00A6121C" w:rsidRDefault="00DB3C89" w:rsidP="00DB3C89">
      <w:pPr>
        <w:spacing w:after="120"/>
        <w:rPr>
          <w:rFonts w:ascii="Arial" w:hAnsi="Arial" w:cs="Arial"/>
        </w:rPr>
      </w:pPr>
      <w:r w:rsidRPr="00A6121C">
        <w:rPr>
          <w:rFonts w:ascii="Arial" w:hAnsi="Arial" w:cs="Arial"/>
          <w:color w:val="000000"/>
        </w:rPr>
        <w:t xml:space="preserve">Nr NIP: </w:t>
      </w:r>
      <w:r w:rsidR="00143AC6" w:rsidRPr="00A6121C">
        <w:rPr>
          <w:rFonts w:ascii="Arial" w:hAnsi="Arial" w:cs="Arial"/>
          <w:b/>
          <w:color w:val="0000FF"/>
        </w:rPr>
        <w:t>________________________________</w:t>
      </w:r>
    </w:p>
    <w:p w14:paraId="46DCFB5F" w14:textId="77777777" w:rsidR="00DB3C89" w:rsidRPr="00A6121C" w:rsidRDefault="00DB3C89" w:rsidP="00DB3C89">
      <w:pPr>
        <w:spacing w:after="120"/>
        <w:rPr>
          <w:rFonts w:ascii="Arial" w:hAnsi="Arial" w:cs="Arial"/>
        </w:rPr>
      </w:pPr>
      <w:r w:rsidRPr="00A6121C">
        <w:rPr>
          <w:rFonts w:ascii="Arial" w:hAnsi="Arial" w:cs="Arial"/>
        </w:rPr>
        <w:t>obejmującego:</w:t>
      </w:r>
    </w:p>
    <w:p w14:paraId="07A37842" w14:textId="6D64557F"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Fonts w:ascii="Arial" w:eastAsia="Tahoma" w:hAnsi="Arial" w:cs="Arial"/>
        </w:rPr>
        <w:t xml:space="preserve"> </w:t>
      </w:r>
      <w:r w:rsidRPr="00A6121C">
        <w:rPr>
          <w:rStyle w:val="Teksttreci0"/>
          <w:rFonts w:ascii="Arial" w:eastAsiaTheme="minorHAnsi" w:hAnsi="Arial" w:cs="Arial"/>
          <w:sz w:val="22"/>
          <w:szCs w:val="22"/>
        </w:rPr>
        <w:t>powiadomienie właściwego Operatora Systemu Dystrybucyjnego o zawarciu umowy sprzedaży paliwa gazowego oraz o planowanym terminie rozpoc</w:t>
      </w:r>
      <w:r w:rsidR="00894534">
        <w:rPr>
          <w:rStyle w:val="Teksttreci0"/>
          <w:rFonts w:ascii="Arial" w:eastAsiaTheme="minorHAnsi" w:hAnsi="Arial" w:cs="Arial"/>
          <w:sz w:val="22"/>
          <w:szCs w:val="22"/>
        </w:rPr>
        <w:t>zęcia sprzedaży paliwa gazowego i wskazaniu sprzedawcy rezerwowego, którym będzie __________________</w:t>
      </w:r>
    </w:p>
    <w:p w14:paraId="25493287"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złożenie oświadczenia o wypowiedzeniu dotychczas obowiązującej umowy sprzedaży paliwa gazowego i świadczenia usług dystrybucji (umowy kompleksowej),</w:t>
      </w:r>
    </w:p>
    <w:p w14:paraId="04242184" w14:textId="77777777" w:rsidR="00DB3C89" w:rsidRPr="00A6121C" w:rsidRDefault="00DB3C89" w:rsidP="00686456">
      <w:pPr>
        <w:widowControl w:val="0"/>
        <w:numPr>
          <w:ilvl w:val="0"/>
          <w:numId w:val="32"/>
        </w:numPr>
        <w:tabs>
          <w:tab w:val="left" w:pos="450"/>
          <w:tab w:val="left" w:pos="514"/>
        </w:tabs>
        <w:suppressAutoHyphens/>
        <w:spacing w:before="0" w:after="0" w:line="259" w:lineRule="exact"/>
        <w:ind w:left="510" w:hanging="510"/>
        <w:rPr>
          <w:rFonts w:ascii="Arial" w:hAnsi="Arial" w:cs="Arial"/>
        </w:rPr>
      </w:pPr>
      <w:r w:rsidRPr="00A6121C">
        <w:rPr>
          <w:rStyle w:val="Teksttreci0"/>
          <w:rFonts w:ascii="Arial" w:eastAsiaTheme="minorHAnsi" w:hAnsi="Arial"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A6121C" w:rsidRDefault="00DB3C89" w:rsidP="00686456">
      <w:pPr>
        <w:widowControl w:val="0"/>
        <w:numPr>
          <w:ilvl w:val="0"/>
          <w:numId w:val="33"/>
        </w:numPr>
        <w:tabs>
          <w:tab w:val="left" w:pos="851"/>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wzoru umowy o świadczenie usług dystrybucji zamieszczonego na stronie internetowej wskazanego Operatora Systemu Dystrybucyjnego,</w:t>
      </w:r>
    </w:p>
    <w:p w14:paraId="5182A12E"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obowiązującej taryfy wskazanego Operatora Systemu Dystrybucyjnego oraz Instrukcji Ruchu  i Eksploatacji Sieci Dystrybucyjnej Operatora Systemu Dystrybucyjnego,</w:t>
      </w:r>
    </w:p>
    <w:p w14:paraId="1B6E369B" w14:textId="77777777" w:rsidR="00DB3C89" w:rsidRPr="00A6121C" w:rsidRDefault="00DB3C89" w:rsidP="00686456">
      <w:pPr>
        <w:widowControl w:val="0"/>
        <w:numPr>
          <w:ilvl w:val="0"/>
          <w:numId w:val="33"/>
        </w:numPr>
        <w:tabs>
          <w:tab w:val="left" w:pos="851"/>
          <w:tab w:val="left" w:pos="1057"/>
        </w:tabs>
        <w:suppressAutoHyphens/>
        <w:spacing w:before="0" w:after="0" w:line="259" w:lineRule="exact"/>
        <w:ind w:left="851"/>
        <w:rPr>
          <w:rFonts w:ascii="Arial" w:hAnsi="Arial" w:cs="Arial"/>
        </w:rPr>
      </w:pPr>
      <w:r w:rsidRPr="00A6121C">
        <w:rPr>
          <w:rStyle w:val="Teksttreci0"/>
          <w:rFonts w:ascii="Arial" w:eastAsiaTheme="minorHAnsi" w:hAnsi="Arial" w:cs="Arial"/>
          <w:sz w:val="22"/>
          <w:szCs w:val="22"/>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w:t>
      </w:r>
      <w:r w:rsidRPr="00A6121C">
        <w:rPr>
          <w:rStyle w:val="Teksttreci0"/>
          <w:rFonts w:ascii="Arial" w:eastAsiaTheme="minorHAnsi" w:hAnsi="Arial" w:cs="Arial"/>
          <w:sz w:val="22"/>
          <w:szCs w:val="22"/>
        </w:rPr>
        <w:lastRenderedPageBreak/>
        <w:t>którym mowa w pkt. 1 powyżej, z możliwością zmiany grupy taryfowej lub mocy umownej.</w:t>
      </w:r>
      <w:r w:rsidRPr="00A6121C">
        <w:rPr>
          <w:rFonts w:ascii="Arial" w:hAnsi="Arial" w:cs="Arial"/>
        </w:rPr>
        <w:t xml:space="preserve"> </w:t>
      </w:r>
      <w:r w:rsidRPr="00A6121C">
        <w:rPr>
          <w:rStyle w:val="Teksttreci0"/>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A6121C" w:rsidRDefault="00DB3C89" w:rsidP="00686456">
      <w:pPr>
        <w:widowControl w:val="0"/>
        <w:numPr>
          <w:ilvl w:val="0"/>
          <w:numId w:val="32"/>
        </w:numPr>
        <w:tabs>
          <w:tab w:val="right" w:pos="567"/>
        </w:tabs>
        <w:suppressAutoHyphens/>
        <w:spacing w:before="0" w:after="319" w:line="259" w:lineRule="exact"/>
        <w:ind w:left="510" w:hanging="510"/>
        <w:rPr>
          <w:rFonts w:ascii="Arial" w:hAnsi="Arial" w:cs="Arial"/>
        </w:rPr>
      </w:pPr>
      <w:r w:rsidRPr="00A6121C">
        <w:rPr>
          <w:rStyle w:val="Teksttreci0"/>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Pr="00A6121C" w:rsidRDefault="0064709C" w:rsidP="00DB3C89">
      <w:pPr>
        <w:autoSpaceDE w:val="0"/>
        <w:rPr>
          <w:rFonts w:ascii="Arial" w:hAnsi="Arial" w:cs="Arial"/>
        </w:rPr>
      </w:pPr>
      <w:r w:rsidRPr="00A6121C">
        <w:rPr>
          <w:rFonts w:ascii="Arial" w:hAnsi="Arial" w:cs="Arial"/>
        </w:rPr>
        <w:t>Upełnomocniony w ramach tego pełnomocnictwa ma obowiązek pisemnego informowania Mocodawcy o każdej sprawie realizowanej  w ramach niniejszego pełnomocnictwa.</w:t>
      </w:r>
    </w:p>
    <w:p w14:paraId="5564E00C" w14:textId="6CB8FECA" w:rsidR="00DB3C89" w:rsidRDefault="00DB3C89" w:rsidP="003F7DF8">
      <w:pPr>
        <w:autoSpaceDE w:val="0"/>
        <w:rPr>
          <w:rFonts w:ascii="Arial" w:hAnsi="Arial" w:cs="Arial"/>
        </w:rPr>
      </w:pPr>
      <w:r w:rsidRPr="00A6121C">
        <w:rPr>
          <w:rFonts w:ascii="Arial" w:hAnsi="Arial" w:cs="Arial"/>
        </w:rPr>
        <w:t>Pełnomocnictwo niniejsze uprawnia Pełnomocnika do udzielania substytucji swoim pracownikom   w zakresie spraw wynikających z niniejszego pełnomocnictwa.</w:t>
      </w:r>
    </w:p>
    <w:p w14:paraId="1013746F" w14:textId="77777777" w:rsidR="003F7DF8" w:rsidRPr="00A6121C" w:rsidRDefault="003F7DF8" w:rsidP="003F7DF8">
      <w:pPr>
        <w:autoSpaceDE w:val="0"/>
        <w:rPr>
          <w:rFonts w:ascii="Arial" w:hAnsi="Arial" w:cs="Arial"/>
        </w:rPr>
      </w:pPr>
    </w:p>
    <w:p w14:paraId="19F40155" w14:textId="77777777" w:rsidR="00DB3C89" w:rsidRPr="00A6121C" w:rsidRDefault="00DB3C89" w:rsidP="00DB3C89">
      <w:pPr>
        <w:tabs>
          <w:tab w:val="left" w:pos="360"/>
        </w:tabs>
        <w:autoSpaceDE w:val="0"/>
        <w:spacing w:line="360" w:lineRule="auto"/>
        <w:rPr>
          <w:rFonts w:ascii="Arial" w:hAnsi="Arial" w:cs="Arial"/>
        </w:rPr>
      </w:pPr>
      <w:r w:rsidRPr="00A6121C">
        <w:rPr>
          <w:rFonts w:ascii="Arial" w:hAnsi="Arial" w:cs="Arial"/>
        </w:rPr>
        <w:t>Pełnomocnictwo jest ważne w okresie trwania umowy sprzedaży paliwa gazowego.</w:t>
      </w:r>
    </w:p>
    <w:p w14:paraId="40E3E39C" w14:textId="77777777" w:rsidR="00DB3C89" w:rsidRPr="00A6121C" w:rsidRDefault="00DB3C89" w:rsidP="00DB3C89">
      <w:pPr>
        <w:rPr>
          <w:rFonts w:ascii="Arial" w:hAnsi="Arial" w:cs="Arial"/>
          <w:b/>
          <w:bCs/>
        </w:rPr>
      </w:pPr>
    </w:p>
    <w:p w14:paraId="53687B0C" w14:textId="77777777" w:rsidR="00DB3C89" w:rsidRPr="00A6121C" w:rsidRDefault="00DB3C89" w:rsidP="00DB3C89">
      <w:pPr>
        <w:rPr>
          <w:rFonts w:ascii="Arial" w:hAnsi="Arial" w:cs="Arial"/>
          <w:b/>
          <w:bCs/>
        </w:rPr>
      </w:pPr>
    </w:p>
    <w:p w14:paraId="6A4551C0" w14:textId="77777777" w:rsidR="00DB3C89" w:rsidRPr="00A6121C" w:rsidRDefault="00DB3C89" w:rsidP="00DB3C89">
      <w:pPr>
        <w:rPr>
          <w:rFonts w:ascii="Arial" w:hAnsi="Arial" w:cs="Arial"/>
        </w:rPr>
      </w:pPr>
      <w:r w:rsidRPr="00A6121C">
        <w:rPr>
          <w:rFonts w:ascii="Arial" w:eastAsia="Tahoma" w:hAnsi="Arial" w:cs="Arial"/>
          <w:b/>
        </w:rPr>
        <w:t xml:space="preserve">                                                                </w:t>
      </w:r>
      <w:r w:rsidRPr="00A6121C">
        <w:rPr>
          <w:rFonts w:ascii="Arial" w:hAnsi="Arial" w:cs="Arial"/>
          <w:b/>
        </w:rPr>
        <w:t>Mocodawca</w:t>
      </w:r>
    </w:p>
    <w:p w14:paraId="005E1D27" w14:textId="77777777" w:rsidR="00DB3C89" w:rsidRPr="00A6121C" w:rsidRDefault="00DB3C89" w:rsidP="00DB3C89">
      <w:pPr>
        <w:spacing w:after="0"/>
        <w:jc w:val="right"/>
        <w:rPr>
          <w:rFonts w:ascii="Arial" w:hAnsi="Arial" w:cs="Arial"/>
        </w:rPr>
      </w:pPr>
    </w:p>
    <w:p w14:paraId="359111F2" w14:textId="77777777" w:rsidR="00DB3C89" w:rsidRPr="00A6121C" w:rsidRDefault="00DB3C89" w:rsidP="00DB3C89">
      <w:pPr>
        <w:spacing w:after="0"/>
        <w:jc w:val="right"/>
        <w:rPr>
          <w:rFonts w:ascii="Arial" w:hAnsi="Arial" w:cs="Arial"/>
        </w:rPr>
      </w:pPr>
    </w:p>
    <w:p w14:paraId="43BD89C5" w14:textId="2DB3F92C" w:rsidR="00DB3C89" w:rsidRPr="00A6121C" w:rsidRDefault="00926D27" w:rsidP="006906AF">
      <w:pPr>
        <w:rPr>
          <w:rFonts w:ascii="Arial" w:hAnsi="Arial" w:cs="Arial"/>
        </w:rPr>
      </w:pPr>
      <w:r w:rsidRPr="00A6121C">
        <w:rPr>
          <w:rFonts w:ascii="Arial" w:hAnsi="Arial" w:cs="Arial"/>
        </w:rPr>
        <w:br w:type="page"/>
      </w:r>
    </w:p>
    <w:p w14:paraId="595B1CB0" w14:textId="77777777" w:rsidR="00DB3C89" w:rsidRPr="00A6121C" w:rsidRDefault="00DB3C89" w:rsidP="00DB3C89">
      <w:pPr>
        <w:spacing w:after="0"/>
        <w:jc w:val="right"/>
        <w:rPr>
          <w:rFonts w:ascii="Arial" w:hAnsi="Arial" w:cs="Arial"/>
        </w:rPr>
      </w:pPr>
      <w:r w:rsidRPr="00A6121C">
        <w:rPr>
          <w:rFonts w:ascii="Arial" w:hAnsi="Arial" w:cs="Arial"/>
        </w:rPr>
        <w:lastRenderedPageBreak/>
        <w:t>Załącznik nr 3 - Oświadczenie akcyzowe</w:t>
      </w:r>
    </w:p>
    <w:p w14:paraId="176868C7" w14:textId="77777777" w:rsidR="00DB3C89" w:rsidRPr="00A6121C" w:rsidRDefault="00DB3C89" w:rsidP="00DB3C89">
      <w:pPr>
        <w:spacing w:after="0"/>
        <w:jc w:val="center"/>
        <w:rPr>
          <w:rFonts w:ascii="Arial" w:hAnsi="Arial" w:cs="Arial"/>
        </w:rPr>
      </w:pPr>
    </w:p>
    <w:p w14:paraId="1B884FCB" w14:textId="012FBC6B" w:rsidR="00DB3C89" w:rsidRPr="00A6121C" w:rsidRDefault="00DB3C89" w:rsidP="00DB3C89">
      <w:pPr>
        <w:jc w:val="center"/>
        <w:rPr>
          <w:rFonts w:ascii="Arial" w:eastAsia="Calibri" w:hAnsi="Arial" w:cs="Arial"/>
          <w:b/>
          <w:bCs/>
        </w:rPr>
      </w:pPr>
      <w:r w:rsidRPr="00A6121C">
        <w:rPr>
          <w:rFonts w:ascii="Arial" w:eastAsia="Calibri" w:hAnsi="Arial" w:cs="Arial"/>
          <w:b/>
        </w:rPr>
        <w:t xml:space="preserve">Oświadczenie Odbiorcy o przeznaczeniu Paliwa gazowego </w:t>
      </w:r>
      <w:r w:rsidRPr="00A6121C">
        <w:rPr>
          <w:rFonts w:ascii="Arial" w:eastAsia="Calibri" w:hAnsi="Arial" w:cs="Arial"/>
          <w:b/>
        </w:rPr>
        <w:br/>
        <w:t>na potrzeby naliczenia podatku akcyzowego</w:t>
      </w:r>
      <w:r w:rsidR="00E52FDF" w:rsidRPr="00A6121C">
        <w:rPr>
          <w:rStyle w:val="Odwoanieprzypisukocowego"/>
          <w:rFonts w:ascii="Arial" w:eastAsia="Calibri" w:hAnsi="Arial" w:cs="Arial"/>
          <w:bCs/>
        </w:rPr>
        <w:t>1</w:t>
      </w:r>
    </w:p>
    <w:p w14:paraId="5769ECBF" w14:textId="77777777" w:rsidR="00DB3C89" w:rsidRPr="00A6121C" w:rsidRDefault="00DB3C89" w:rsidP="00DB3C89">
      <w:pPr>
        <w:jc w:val="center"/>
        <w:rPr>
          <w:rFonts w:ascii="Arial" w:eastAsia="Calibri" w:hAnsi="Arial" w:cs="Arial"/>
          <w:b/>
        </w:rPr>
      </w:pPr>
    </w:p>
    <w:p w14:paraId="15AC389A" w14:textId="77777777" w:rsidR="00DB3C89" w:rsidRPr="00A6121C" w:rsidRDefault="00DB3C89" w:rsidP="00DB3C89">
      <w:pPr>
        <w:jc w:val="center"/>
        <w:rPr>
          <w:rFonts w:ascii="Arial" w:eastAsia="Calibri" w:hAnsi="Arial" w:cs="Arial"/>
          <w:b/>
        </w:rPr>
      </w:pPr>
      <w:r w:rsidRPr="00A6121C">
        <w:rPr>
          <w:rFonts w:ascii="Arial" w:eastAsia="Calibri" w:hAnsi="Arial" w:cs="Arial"/>
          <w:b/>
        </w:rPr>
        <w:t>Załącznik</w:t>
      </w:r>
    </w:p>
    <w:p w14:paraId="0B041DED"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 xml:space="preserve">do Umowy kompleksowej dostarczania Paliwa gazowego </w:t>
      </w:r>
    </w:p>
    <w:p w14:paraId="37FCC67E" w14:textId="0F74426A" w:rsidR="00DB3C89" w:rsidRPr="00A6121C" w:rsidRDefault="00DB3C89" w:rsidP="00DB3C89">
      <w:pPr>
        <w:spacing w:before="120"/>
        <w:jc w:val="center"/>
        <w:rPr>
          <w:rFonts w:ascii="Arial" w:eastAsia="Calibri" w:hAnsi="Arial" w:cs="Arial"/>
          <w:b/>
        </w:rPr>
      </w:pPr>
      <w:r w:rsidRPr="00A6121C">
        <w:rPr>
          <w:rFonts w:ascii="Arial" w:eastAsia="Calibri" w:hAnsi="Arial" w:cs="Arial"/>
        </w:rPr>
        <w:t xml:space="preserve">nr </w:t>
      </w:r>
      <w:r w:rsidR="00143AC6" w:rsidRPr="00A6121C">
        <w:rPr>
          <w:rFonts w:ascii="Arial" w:eastAsia="Calibri" w:hAnsi="Arial" w:cs="Arial"/>
          <w:b/>
          <w:color w:val="0000FF"/>
        </w:rPr>
        <w:t>____________</w:t>
      </w:r>
      <w:r w:rsidRPr="00A6121C">
        <w:rPr>
          <w:rFonts w:ascii="Arial" w:eastAsia="Calibri" w:hAnsi="Arial" w:cs="Arial"/>
        </w:rPr>
        <w:t xml:space="preserve"> z dnia </w:t>
      </w:r>
      <w:r w:rsidR="00143AC6" w:rsidRPr="00A6121C">
        <w:rPr>
          <w:rFonts w:ascii="Arial" w:hAnsi="Arial" w:cs="Arial"/>
          <w:b/>
          <w:color w:val="0000FF"/>
        </w:rPr>
        <w:t>_____________________</w:t>
      </w:r>
      <w:r w:rsidRPr="00A6121C">
        <w:rPr>
          <w:rFonts w:ascii="Arial" w:eastAsia="Calibri" w:hAnsi="Arial" w:cs="Arial"/>
          <w:color w:val="0000FF"/>
        </w:rPr>
        <w:t xml:space="preserve"> </w:t>
      </w:r>
      <w:r w:rsidRPr="00A6121C">
        <w:rPr>
          <w:rFonts w:ascii="Arial" w:eastAsia="Calibri" w:hAnsi="Arial" w:cs="Arial"/>
        </w:rPr>
        <w:t>r.</w:t>
      </w:r>
    </w:p>
    <w:p w14:paraId="7757AEDB" w14:textId="77777777" w:rsidR="00DB3C89" w:rsidRPr="00A6121C" w:rsidRDefault="00DB3C89" w:rsidP="00DB3C89">
      <w:pPr>
        <w:spacing w:before="120"/>
        <w:jc w:val="center"/>
        <w:rPr>
          <w:rFonts w:ascii="Arial" w:eastAsia="Calibri" w:hAnsi="Arial" w:cs="Arial"/>
        </w:rPr>
      </w:pPr>
      <w:r w:rsidRPr="00A6121C">
        <w:rPr>
          <w:rFonts w:ascii="Arial" w:eastAsia="Calibri" w:hAnsi="Arial" w:cs="Arial"/>
        </w:rPr>
        <w:t>zawartej pomiędzy:</w:t>
      </w:r>
    </w:p>
    <w:p w14:paraId="79DBF4A7" w14:textId="77777777" w:rsidR="00DB3C89" w:rsidRPr="00A6121C" w:rsidRDefault="00DB3C89" w:rsidP="00DB3C89">
      <w:pPr>
        <w:spacing w:before="120"/>
        <w:rPr>
          <w:rFonts w:ascii="Arial" w:eastAsia="Calibri" w:hAnsi="Arial" w:cs="Arial"/>
        </w:rPr>
      </w:pPr>
      <w:r w:rsidRPr="00A6121C">
        <w:rPr>
          <w:rFonts w:ascii="Arial" w:eastAsia="Calibri" w:hAnsi="Arial" w:cs="Arial"/>
        </w:rPr>
        <w:t xml:space="preserve">Sprzedawcą: </w:t>
      </w:r>
    </w:p>
    <w:p w14:paraId="0645967E" w14:textId="77777777" w:rsidR="00DB3C89" w:rsidRPr="00A6121C" w:rsidRDefault="00DB3C89" w:rsidP="00DB3C89">
      <w:pPr>
        <w:rPr>
          <w:rFonts w:ascii="Arial" w:eastAsia="Calibri" w:hAnsi="Arial" w:cs="Arial"/>
        </w:rPr>
      </w:pPr>
      <w:r w:rsidRPr="00A6121C">
        <w:rPr>
          <w:rFonts w:ascii="Arial" w:eastAsia="Calibri" w:hAnsi="Arial" w:cs="Arial"/>
        </w:rPr>
        <w:t xml:space="preserve">a </w:t>
      </w:r>
      <w:r w:rsidRPr="00A6121C">
        <w:rPr>
          <w:rFonts w:ascii="Arial" w:hAnsi="Arial" w:cs="Arial"/>
        </w:rPr>
        <w:t>Nabywcą zwanym r</w:t>
      </w:r>
      <w:r w:rsidRPr="00A6121C">
        <w:rPr>
          <w:rFonts w:ascii="Arial" w:eastAsia="Calibri" w:hAnsi="Arial" w:cs="Arial"/>
        </w:rPr>
        <w:t xml:space="preserve">ównież Odbiorcą: </w:t>
      </w:r>
    </w:p>
    <w:p w14:paraId="36AB21F0" w14:textId="77777777" w:rsidR="00DB3C89" w:rsidRPr="00A6121C" w:rsidRDefault="00DB3C89" w:rsidP="00DB3C89">
      <w:pPr>
        <w:spacing w:before="120"/>
        <w:rPr>
          <w:rFonts w:ascii="Arial" w:eastAsia="Calibri" w:hAnsi="Arial" w:cs="Arial"/>
          <w:i/>
          <w:iCs/>
        </w:rPr>
      </w:pPr>
    </w:p>
    <w:p w14:paraId="5E41B693" w14:textId="77777777"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strike/>
        </w:rPr>
        <w:t>jest</w:t>
      </w:r>
      <w:r w:rsidRPr="00A6121C">
        <w:rPr>
          <w:rFonts w:ascii="Arial" w:eastAsia="Calibri" w:hAnsi="Arial" w:cs="Arial"/>
          <w:b/>
        </w:rPr>
        <w:t xml:space="preserve"> / nie jest</w:t>
      </w:r>
      <w:r w:rsidRPr="00A6121C">
        <w:rPr>
          <w:rStyle w:val="Odwoanieprzypisukocowego"/>
          <w:rFonts w:ascii="Arial" w:eastAsia="Calibri" w:hAnsi="Arial" w:cs="Arial"/>
        </w:rPr>
        <w:endnoteReference w:id="1"/>
      </w:r>
      <w:r w:rsidRPr="00A6121C">
        <w:rPr>
          <w:rFonts w:ascii="Arial" w:eastAsia="Calibri" w:hAnsi="Arial" w:cs="Arial"/>
        </w:rPr>
        <w:t xml:space="preserve"> Pośredniczącym podmiotem gazowym (w rozumieniu Ustawy o podatku akcyzowym). </w:t>
      </w:r>
    </w:p>
    <w:p w14:paraId="1A05FCB2" w14:textId="340F73E1" w:rsidR="00DB3C89" w:rsidRPr="00A6121C" w:rsidRDefault="00DB3C89" w:rsidP="00686456">
      <w:pPr>
        <w:widowControl w:val="0"/>
        <w:numPr>
          <w:ilvl w:val="0"/>
          <w:numId w:val="30"/>
        </w:numPr>
        <w:autoSpaceDE w:val="0"/>
        <w:autoSpaceDN w:val="0"/>
        <w:adjustRightInd w:val="0"/>
        <w:spacing w:before="120" w:after="0" w:line="240" w:lineRule="auto"/>
        <w:ind w:left="357"/>
        <w:rPr>
          <w:rFonts w:ascii="Arial" w:eastAsia="Calibri" w:hAnsi="Arial" w:cs="Arial"/>
        </w:rPr>
      </w:pPr>
      <w:r w:rsidRPr="00A6121C">
        <w:rPr>
          <w:rFonts w:ascii="Arial" w:eastAsia="Calibri" w:hAnsi="Arial" w:cs="Arial"/>
        </w:rPr>
        <w:t xml:space="preserve">Odbiorca oświadcza, że </w:t>
      </w:r>
      <w:r w:rsidRPr="00A6121C">
        <w:rPr>
          <w:rFonts w:ascii="Arial" w:eastAsia="Calibri" w:hAnsi="Arial" w:cs="Arial"/>
          <w:b/>
        </w:rPr>
        <w:t>z dniem złożenia niniejszego oświadczenia</w:t>
      </w:r>
      <w:r w:rsidR="00067775" w:rsidRPr="00A6121C">
        <w:rPr>
          <w:rStyle w:val="Odwoanieprzypisukocowego"/>
          <w:rFonts w:ascii="Arial" w:eastAsia="Calibri" w:hAnsi="Arial" w:cs="Arial"/>
        </w:rPr>
        <w:t>2</w:t>
      </w:r>
      <w:r w:rsidRPr="00A6121C">
        <w:rPr>
          <w:rFonts w:ascii="Arial" w:eastAsia="Calibri" w:hAnsi="Arial" w:cs="Arial"/>
          <w:b/>
        </w:rPr>
        <w:t xml:space="preserve"> </w:t>
      </w:r>
      <w:r w:rsidRPr="00A6121C">
        <w:rPr>
          <w:rFonts w:ascii="Arial" w:eastAsia="Calibri" w:hAnsi="Arial" w:cs="Arial"/>
        </w:rPr>
        <w:t>Paliwo gazowe pobierane na podstawie Umowy przeznacza</w:t>
      </w:r>
      <w:r w:rsidRPr="00A6121C">
        <w:rPr>
          <w:rFonts w:ascii="Arial" w:eastAsia="Calibri" w:hAnsi="Arial"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70"/>
        <w:gridCol w:w="4594"/>
        <w:gridCol w:w="1463"/>
        <w:gridCol w:w="1514"/>
        <w:gridCol w:w="1453"/>
      </w:tblGrid>
      <w:tr w:rsidR="00E349E1" w:rsidRPr="00A6121C"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Przeznaczenie Paliwa gazowego</w:t>
            </w:r>
            <w:r w:rsidRPr="00A6121C">
              <w:rPr>
                <w:rFonts w:ascii="Arial" w:eastAsia="Calibri" w:hAnsi="Arial" w:cs="Arial"/>
                <w:b/>
                <w:bCs/>
                <w:color w:val="000000"/>
                <w:lang w:eastAsia="pl-PL"/>
              </w:rPr>
              <w:softHyphen/>
            </w:r>
            <w:r w:rsidRPr="00A6121C">
              <w:rPr>
                <w:rFonts w:ascii="Arial" w:eastAsia="Calibri" w:hAnsi="Arial" w:cs="Arial"/>
                <w:b/>
                <w:bCs/>
                <w:color w:val="00000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Stawka podatku akcyzowego</w:t>
            </w:r>
            <w:r w:rsidRPr="00A6121C">
              <w:rPr>
                <w:rFonts w:ascii="Arial" w:eastAsia="Calibri" w:hAnsi="Arial" w:cs="Arial"/>
                <w:b/>
                <w:bCs/>
                <w:color w:val="00000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Udział procentowy</w:t>
            </w:r>
            <w:r w:rsidRPr="00A6121C">
              <w:rPr>
                <w:rFonts w:ascii="Arial" w:eastAsia="Calibri" w:hAnsi="Arial" w:cs="Arial"/>
                <w:b/>
                <w:bCs/>
                <w:color w:val="000000"/>
                <w:vertAlign w:val="superscript"/>
                <w:lang w:eastAsia="pl-PL"/>
              </w:rPr>
              <w:t>4</w:t>
            </w:r>
          </w:p>
        </w:tc>
      </w:tr>
      <w:tr w:rsidR="00E349E1" w:rsidRPr="00A6121C"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b/>
                <w:bCs/>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r w:rsidR="00E349E1" w:rsidRPr="00A6121C"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A6121C" w:rsidRDefault="00E349E1" w:rsidP="00E349E1">
            <w:pPr>
              <w:spacing w:before="0" w:after="0" w:line="240" w:lineRule="auto"/>
              <w:jc w:val="left"/>
              <w:rPr>
                <w:rFonts w:ascii="Arial" w:eastAsia="Times New Roman" w:hAnsi="Arial" w:cs="Arial"/>
                <w:b/>
                <w:bCs/>
                <w:color w:val="0000FF"/>
                <w:lang w:eastAsia="pl-PL"/>
              </w:rPr>
            </w:pPr>
          </w:p>
        </w:tc>
      </w:tr>
      <w:tr w:rsidR="00E349E1" w:rsidRPr="00A6121C"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Zwolnione z akcyzy</w:t>
            </w:r>
            <w:r w:rsidRPr="00A6121C">
              <w:rPr>
                <w:rFonts w:ascii="Arial" w:eastAsia="Times New Roman" w:hAnsi="Arial" w:cs="Arial"/>
                <w:color w:val="00000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1 pkt 12 lit. a) </w:t>
            </w:r>
            <w:proofErr w:type="spellStart"/>
            <w:r w:rsidRPr="00A6121C">
              <w:rPr>
                <w:rFonts w:ascii="Arial" w:eastAsia="Times New Roman" w:hAnsi="Arial" w:cs="Arial"/>
                <w:i/>
                <w:iCs/>
                <w:color w:val="000000"/>
                <w:lang w:eastAsia="pl-PL"/>
              </w:rPr>
              <w:t>tiret</w:t>
            </w:r>
            <w:proofErr w:type="spellEnd"/>
            <w:r w:rsidRPr="00A6121C">
              <w:rPr>
                <w:rFonts w:ascii="Arial" w:eastAsia="Times New Roman" w:hAnsi="Arial" w:cs="Arial"/>
                <w:i/>
                <w:iCs/>
                <w:color w:val="000000"/>
                <w:lang w:eastAsia="pl-PL"/>
              </w:rPr>
              <w:t xml:space="preserve">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A6121C" w:rsidRDefault="00E349E1" w:rsidP="00E349E1">
            <w:pPr>
              <w:spacing w:before="0" w:after="0" w:line="240" w:lineRule="auto"/>
              <w:rPr>
                <w:rFonts w:ascii="Arial" w:eastAsia="Times New Roman" w:hAnsi="Arial" w:cs="Arial"/>
                <w:color w:val="000000"/>
                <w:lang w:eastAsia="pl-PL"/>
              </w:rPr>
            </w:pPr>
            <w:r w:rsidRPr="00A6121C">
              <w:rPr>
                <w:rFonts w:ascii="Arial" w:eastAsia="Times New Roman" w:hAnsi="Arial" w:cs="Arial"/>
                <w:color w:val="00000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A6121C" w:rsidRDefault="00E349E1" w:rsidP="00E349E1">
            <w:pPr>
              <w:spacing w:before="0" w:after="0" w:line="240" w:lineRule="auto"/>
              <w:jc w:val="center"/>
              <w:rPr>
                <w:rFonts w:ascii="Arial" w:eastAsia="Times New Roman" w:hAnsi="Arial" w:cs="Arial"/>
                <w:color w:val="000000"/>
                <w:lang w:eastAsia="pl-PL"/>
              </w:rPr>
            </w:pPr>
            <w:r w:rsidRPr="00A6121C">
              <w:rPr>
                <w:rFonts w:ascii="Arial" w:eastAsia="Times New Roman" w:hAnsi="Arial" w:cs="Arial"/>
                <w:color w:val="000000"/>
                <w:lang w:eastAsia="pl-PL"/>
              </w:rPr>
              <w:t> </w:t>
            </w:r>
          </w:p>
        </w:tc>
      </w:tr>
      <w:tr w:rsidR="00E349E1" w:rsidRPr="00A6121C"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A6121C" w:rsidRDefault="00E349E1" w:rsidP="00E349E1">
            <w:pPr>
              <w:spacing w:before="0" w:after="0" w:line="240" w:lineRule="auto"/>
              <w:rPr>
                <w:rFonts w:ascii="Arial" w:eastAsia="Times New Roman" w:hAnsi="Arial" w:cs="Arial"/>
                <w:i/>
                <w:iCs/>
                <w:color w:val="000000"/>
                <w:lang w:eastAsia="pl-PL"/>
              </w:rPr>
            </w:pPr>
            <w:r w:rsidRPr="00A6121C">
              <w:rPr>
                <w:rFonts w:ascii="Arial" w:eastAsia="Times New Roman" w:hAnsi="Arial" w:cs="Arial"/>
                <w:i/>
                <w:iCs/>
                <w:color w:val="00000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A6121C" w:rsidRDefault="00E349E1" w:rsidP="00E349E1">
            <w:pPr>
              <w:spacing w:before="0" w:after="0" w:line="240" w:lineRule="auto"/>
              <w:jc w:val="left"/>
              <w:rPr>
                <w:rFonts w:ascii="Arial" w:eastAsia="Times New Roman" w:hAnsi="Arial" w:cs="Arial"/>
                <w:color w:val="000000"/>
                <w:lang w:eastAsia="pl-PL"/>
              </w:rPr>
            </w:pPr>
          </w:p>
        </w:tc>
      </w:tr>
      <w:tr w:rsidR="00E349E1" w:rsidRPr="00A6121C"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A6121C" w:rsidRDefault="00E349E1" w:rsidP="00E349E1">
            <w:pPr>
              <w:spacing w:before="0" w:after="0" w:line="240" w:lineRule="auto"/>
              <w:jc w:val="center"/>
              <w:rPr>
                <w:rFonts w:ascii="Arial" w:eastAsia="Times New Roman" w:hAnsi="Arial" w:cs="Arial"/>
                <w:b/>
                <w:bCs/>
                <w:color w:val="000000"/>
                <w:lang w:eastAsia="pl-PL"/>
              </w:rPr>
            </w:pPr>
            <w:r w:rsidRPr="00A6121C">
              <w:rPr>
                <w:rFonts w:ascii="Arial" w:eastAsia="Calibri" w:hAnsi="Arial" w:cs="Arial"/>
                <w:b/>
                <w:bCs/>
                <w:color w:val="00000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A6121C" w:rsidRDefault="00E349E1" w:rsidP="00E349E1">
            <w:pPr>
              <w:spacing w:before="0" w:after="0" w:line="240" w:lineRule="auto"/>
              <w:jc w:val="center"/>
              <w:rPr>
                <w:rFonts w:ascii="Arial" w:eastAsia="Times New Roman" w:hAnsi="Arial" w:cs="Arial"/>
                <w:b/>
                <w:bCs/>
                <w:color w:val="0000FF"/>
                <w:lang w:eastAsia="pl-PL"/>
              </w:rPr>
            </w:pPr>
            <w:r w:rsidRPr="00A6121C">
              <w:rPr>
                <w:rFonts w:ascii="Arial" w:eastAsia="Calibri" w:hAnsi="Arial" w:cs="Arial"/>
                <w:b/>
                <w:bCs/>
                <w:color w:val="0000FF"/>
                <w:lang w:eastAsia="pl-PL"/>
              </w:rPr>
              <w:t>100</w:t>
            </w:r>
          </w:p>
        </w:tc>
      </w:tr>
    </w:tbl>
    <w:p w14:paraId="6324F77C" w14:textId="77777777" w:rsidR="00DB3C89" w:rsidRPr="00A6121C" w:rsidRDefault="00DB3C89" w:rsidP="00627A77">
      <w:pPr>
        <w:rPr>
          <w:rFonts w:ascii="Arial" w:eastAsia="Calibri" w:hAnsi="Arial" w:cs="Arial"/>
          <w:b/>
        </w:rPr>
      </w:pPr>
    </w:p>
    <w:p w14:paraId="1C3733A1" w14:textId="77777777" w:rsidR="00DB3C89" w:rsidRPr="00A6121C" w:rsidRDefault="00DB3C89" w:rsidP="00686456">
      <w:pPr>
        <w:widowControl w:val="0"/>
        <w:numPr>
          <w:ilvl w:val="0"/>
          <w:numId w:val="30"/>
        </w:numPr>
        <w:autoSpaceDE w:val="0"/>
        <w:autoSpaceDN w:val="0"/>
        <w:adjustRightInd w:val="0"/>
        <w:spacing w:before="120" w:after="0" w:line="240" w:lineRule="auto"/>
        <w:rPr>
          <w:rFonts w:ascii="Arial" w:eastAsia="Calibri" w:hAnsi="Arial" w:cs="Arial"/>
        </w:rPr>
      </w:pPr>
      <w:r w:rsidRPr="00A6121C">
        <w:rPr>
          <w:rFonts w:ascii="Arial" w:eastAsia="Calibri" w:hAnsi="Arial"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w:t>
      </w:r>
      <w:r w:rsidRPr="00A6121C">
        <w:rPr>
          <w:rFonts w:ascii="Arial" w:eastAsia="Calibri" w:hAnsi="Arial" w:cs="Arial"/>
        </w:rPr>
        <w:lastRenderedPageBreak/>
        <w:t xml:space="preserve">„Oświadczenie Odbiorcy o przeznaczeniu Paliwa gazowego na potrzeby naliczenia podatku akcyzowego”. </w:t>
      </w:r>
    </w:p>
    <w:p w14:paraId="6FD84C7A" w14:textId="77777777" w:rsidR="00590304" w:rsidRPr="00A6121C" w:rsidRDefault="00DB3C89" w:rsidP="00DB3C89">
      <w:pPr>
        <w:jc w:val="center"/>
        <w:rPr>
          <w:rFonts w:ascii="Arial" w:eastAsia="Calibri" w:hAnsi="Arial" w:cs="Arial"/>
          <w:b/>
        </w:rPr>
      </w:pP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r w:rsidRPr="00A6121C">
        <w:rPr>
          <w:rFonts w:ascii="Arial" w:eastAsia="Calibri" w:hAnsi="Arial" w:cs="Arial"/>
          <w:b/>
        </w:rPr>
        <w:tab/>
      </w:r>
    </w:p>
    <w:p w14:paraId="4F4038E0" w14:textId="77777777" w:rsidR="00590304" w:rsidRPr="00A6121C" w:rsidRDefault="00590304" w:rsidP="00DB3C89">
      <w:pPr>
        <w:jc w:val="center"/>
        <w:rPr>
          <w:rFonts w:ascii="Arial" w:eastAsia="Calibri" w:hAnsi="Arial" w:cs="Arial"/>
          <w:b/>
        </w:rPr>
      </w:pPr>
    </w:p>
    <w:p w14:paraId="0CC46A54" w14:textId="57FAE56C" w:rsidR="00DB3C89" w:rsidRPr="00A6121C" w:rsidRDefault="00DB3C89" w:rsidP="00590304">
      <w:pPr>
        <w:ind w:left="4254" w:firstLine="709"/>
        <w:jc w:val="center"/>
        <w:rPr>
          <w:rFonts w:ascii="Arial" w:eastAsia="Calibri" w:hAnsi="Arial" w:cs="Arial"/>
          <w:b/>
        </w:rPr>
      </w:pPr>
      <w:r w:rsidRPr="00A6121C">
        <w:rPr>
          <w:rFonts w:ascii="Arial" w:eastAsia="Calibri" w:hAnsi="Arial" w:cs="Arial"/>
          <w:b/>
        </w:rPr>
        <w:t>Odbiorca</w:t>
      </w:r>
    </w:p>
    <w:p w14:paraId="662FCCE3" w14:textId="77777777" w:rsidR="00DB3C89" w:rsidRPr="00A6121C" w:rsidRDefault="00DB3C89" w:rsidP="00DB3C89">
      <w:pPr>
        <w:tabs>
          <w:tab w:val="left" w:pos="2115"/>
        </w:tabs>
        <w:rPr>
          <w:rFonts w:ascii="Arial" w:eastAsia="Calibri" w:hAnsi="Arial" w:cs="Arial"/>
        </w:rPr>
      </w:pPr>
    </w:p>
    <w:p w14:paraId="52D41F64" w14:textId="79D434DA" w:rsidR="00DB3C89" w:rsidRPr="00A6121C" w:rsidRDefault="00590304" w:rsidP="00590304">
      <w:pPr>
        <w:tabs>
          <w:tab w:val="left" w:pos="2115"/>
        </w:tabs>
        <w:jc w:val="right"/>
        <w:rPr>
          <w:rFonts w:ascii="Arial" w:eastAsia="Calibri" w:hAnsi="Arial" w:cs="Arial"/>
        </w:rPr>
      </w:pP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r>
      <w:r w:rsidRPr="00A6121C">
        <w:rPr>
          <w:rFonts w:ascii="Arial" w:eastAsia="Calibri" w:hAnsi="Arial" w:cs="Arial"/>
        </w:rPr>
        <w:tab/>
        <w:t>..</w:t>
      </w:r>
      <w:r w:rsidR="00DB3C89" w:rsidRPr="00A6121C">
        <w:rPr>
          <w:rFonts w:ascii="Arial" w:eastAsia="Calibri" w:hAnsi="Arial" w:cs="Arial"/>
        </w:rPr>
        <w:t>……</w:t>
      </w:r>
      <w:r w:rsidRPr="00A6121C">
        <w:rPr>
          <w:rFonts w:ascii="Arial" w:eastAsia="Calibri" w:hAnsi="Arial" w:cs="Arial"/>
        </w:rPr>
        <w:t>……………….…...</w:t>
      </w:r>
      <w:r w:rsidR="00EC6AB4" w:rsidRPr="00A6121C">
        <w:rPr>
          <w:rFonts w:ascii="Arial" w:eastAsia="Calibri" w:hAnsi="Arial" w:cs="Arial"/>
        </w:rPr>
        <w:t>………………………….</w:t>
      </w:r>
    </w:p>
    <w:p w14:paraId="2EC533FE" w14:textId="4AAE6F63" w:rsidR="00DB3C89" w:rsidRPr="00A6121C" w:rsidRDefault="00DB3C89" w:rsidP="00590304">
      <w:pPr>
        <w:ind w:left="4536" w:hanging="7"/>
        <w:jc w:val="center"/>
        <w:rPr>
          <w:rFonts w:ascii="Arial" w:eastAsia="Calibri" w:hAnsi="Arial" w:cs="Arial"/>
        </w:rPr>
      </w:pPr>
      <w:r w:rsidRPr="00A6121C">
        <w:rPr>
          <w:rFonts w:ascii="Arial" w:eastAsia="Calibri" w:hAnsi="Arial" w:cs="Arial"/>
          <w:i/>
        </w:rPr>
        <w:t>(czytelny podpis osoby/osób</w:t>
      </w:r>
      <w:r w:rsidR="00590304" w:rsidRPr="00A6121C">
        <w:rPr>
          <w:rFonts w:ascii="Arial" w:eastAsia="Calibri" w:hAnsi="Arial" w:cs="Arial"/>
          <w:i/>
        </w:rPr>
        <w:t xml:space="preserve"> odpowiednio </w:t>
      </w:r>
      <w:r w:rsidRPr="00A6121C">
        <w:rPr>
          <w:rFonts w:ascii="Arial" w:eastAsia="Calibri" w:hAnsi="Arial" w:cs="Arial"/>
          <w:i/>
        </w:rPr>
        <w:t>umocowanych)</w:t>
      </w:r>
    </w:p>
    <w:p w14:paraId="127F2BB4" w14:textId="77777777" w:rsidR="008972BD" w:rsidRPr="00A6121C" w:rsidRDefault="008972BD" w:rsidP="00EC6AB4">
      <w:pPr>
        <w:ind w:left="1560" w:firstLine="708"/>
        <w:jc w:val="left"/>
        <w:rPr>
          <w:rFonts w:ascii="Arial" w:eastAsia="Calibri" w:hAnsi="Arial" w:cs="Arial"/>
          <w:b/>
          <w:color w:val="0000FF"/>
        </w:rPr>
      </w:pPr>
    </w:p>
    <w:p w14:paraId="001C8433" w14:textId="35860B12" w:rsidR="008972BD" w:rsidRPr="00A6121C" w:rsidRDefault="00DB3C89" w:rsidP="00187699">
      <w:pPr>
        <w:jc w:val="left"/>
        <w:rPr>
          <w:rFonts w:ascii="Arial" w:eastAsia="Calibri" w:hAnsi="Arial" w:cs="Arial"/>
          <w:b/>
          <w:color w:val="0000FF"/>
        </w:rPr>
      </w:pPr>
      <w:r w:rsidRPr="00A6121C">
        <w:rPr>
          <w:rFonts w:ascii="Arial" w:eastAsia="Calibri" w:hAnsi="Arial" w:cs="Arial"/>
          <w:b/>
          <w:color w:val="0000FF"/>
        </w:rPr>
        <w:t xml:space="preserve">Data: </w:t>
      </w:r>
      <w:r w:rsidR="00143AC6" w:rsidRPr="00A6121C">
        <w:rPr>
          <w:rFonts w:ascii="Arial" w:eastAsia="Calibri" w:hAnsi="Arial" w:cs="Arial"/>
          <w:b/>
          <w:color w:val="0000FF"/>
        </w:rPr>
        <w:t>_______________________</w:t>
      </w:r>
      <w:r w:rsidR="00187699" w:rsidRPr="00A6121C">
        <w:rPr>
          <w:rFonts w:ascii="Arial" w:eastAsia="Calibri" w:hAnsi="Arial" w:cs="Arial"/>
          <w:b/>
          <w:color w:val="0000FF"/>
        </w:rPr>
        <w:t>r</w:t>
      </w:r>
      <w:bookmarkEnd w:id="0"/>
      <w:bookmarkEnd w:id="1"/>
      <w:bookmarkEnd w:id="2"/>
      <w:bookmarkEnd w:id="3"/>
      <w:bookmarkEnd w:id="4"/>
      <w:r w:rsidR="00187699" w:rsidRPr="00A6121C">
        <w:rPr>
          <w:rFonts w:ascii="Arial" w:eastAsia="Calibri" w:hAnsi="Arial" w:cs="Arial"/>
          <w:b/>
          <w:color w:val="0000FF"/>
        </w:rPr>
        <w:t>.</w:t>
      </w:r>
    </w:p>
    <w:p w14:paraId="1735EFE1" w14:textId="77777777" w:rsidR="007356B0" w:rsidRPr="00A6121C" w:rsidRDefault="007356B0">
      <w:pPr>
        <w:jc w:val="left"/>
        <w:rPr>
          <w:rFonts w:ascii="Arial" w:eastAsia="Calibri" w:hAnsi="Arial" w:cs="Arial"/>
          <w:b/>
          <w:color w:val="0000FF"/>
        </w:rPr>
      </w:pPr>
    </w:p>
    <w:sectPr w:rsidR="007356B0" w:rsidRPr="00A6121C"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1121" w14:textId="77777777" w:rsidR="004B78F9" w:rsidRDefault="004B78F9" w:rsidP="00517E85">
      <w:pPr>
        <w:spacing w:before="0" w:after="0" w:line="240" w:lineRule="auto"/>
      </w:pPr>
      <w:r>
        <w:separator/>
      </w:r>
    </w:p>
  </w:endnote>
  <w:endnote w:type="continuationSeparator" w:id="0">
    <w:p w14:paraId="7544A13C" w14:textId="77777777" w:rsidR="004B78F9" w:rsidRDefault="004B78F9" w:rsidP="00517E85">
      <w:pPr>
        <w:spacing w:before="0" w:after="0" w:line="240" w:lineRule="auto"/>
      </w:pPr>
      <w:r>
        <w:continuationSeparator/>
      </w:r>
    </w:p>
  </w:endnote>
  <w:endnote w:id="1">
    <w:tbl>
      <w:tblPr>
        <w:tblW w:w="10065" w:type="dxa"/>
        <w:tblInd w:w="-709" w:type="dxa"/>
        <w:tblCellMar>
          <w:left w:w="70" w:type="dxa"/>
          <w:right w:w="70" w:type="dxa"/>
        </w:tblCellMar>
        <w:tblLook w:val="04A0" w:firstRow="1" w:lastRow="0" w:firstColumn="1" w:lastColumn="0" w:noHBand="0" w:noVBand="1"/>
      </w:tblPr>
      <w:tblGrid>
        <w:gridCol w:w="10065"/>
      </w:tblGrid>
      <w:tr w:rsidR="00250419" w:rsidRPr="00A42656" w14:paraId="521E6692" w14:textId="77777777" w:rsidTr="00627A77">
        <w:trPr>
          <w:trHeight w:val="720"/>
        </w:trPr>
        <w:tc>
          <w:tcPr>
            <w:tcW w:w="10065" w:type="dxa"/>
            <w:tcBorders>
              <w:top w:val="nil"/>
              <w:left w:val="nil"/>
              <w:bottom w:val="nil"/>
              <w:right w:val="nil"/>
            </w:tcBorders>
            <w:shd w:val="clear" w:color="auto" w:fill="auto"/>
            <w:noWrap/>
            <w:vAlign w:val="center"/>
            <w:hideMark/>
          </w:tcPr>
          <w:p w14:paraId="75DA488E" w14:textId="58CF88A4"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[1]</w:t>
            </w:r>
            <w:r w:rsidRPr="00A42656">
              <w:rPr>
                <w:rFonts w:ascii="Arial" w:eastAsia="Times New Roman" w:hAnsi="Arial" w:cs="Arial"/>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250419" w:rsidRPr="00A42656" w14:paraId="262393ED" w14:textId="77777777" w:rsidTr="00627A77">
        <w:trPr>
          <w:trHeight w:val="555"/>
        </w:trPr>
        <w:tc>
          <w:tcPr>
            <w:tcW w:w="10065" w:type="dxa"/>
            <w:tcBorders>
              <w:top w:val="nil"/>
              <w:left w:val="nil"/>
              <w:bottom w:val="nil"/>
              <w:right w:val="nil"/>
            </w:tcBorders>
            <w:shd w:val="clear" w:color="auto" w:fill="auto"/>
            <w:noWrap/>
            <w:vAlign w:val="center"/>
            <w:hideMark/>
          </w:tcPr>
          <w:p w14:paraId="7351D9F5" w14:textId="4083D269"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[2]</w:t>
            </w:r>
            <w:r w:rsidRPr="00A42656">
              <w:rPr>
                <w:rFonts w:ascii="Arial" w:eastAsia="Times New Roman" w:hAnsi="Arial" w:cs="Arial"/>
                <w:color w:val="000000"/>
                <w:sz w:val="18"/>
                <w:szCs w:val="18"/>
                <w:lang w:eastAsia="pl-PL"/>
              </w:rPr>
              <w:t xml:space="preserve"> właściwe wybrać. W rozumieniu Ustawy o podatku akcyzowym Pośredniczącym podmiotem gazowym jest w szczególności podmiot: </w:t>
            </w:r>
          </w:p>
        </w:tc>
      </w:tr>
      <w:tr w:rsidR="00250419" w:rsidRPr="00A42656" w14:paraId="09261DF8" w14:textId="77777777" w:rsidTr="00627A77">
        <w:trPr>
          <w:trHeight w:val="555"/>
        </w:trPr>
        <w:tc>
          <w:tcPr>
            <w:tcW w:w="10065" w:type="dxa"/>
            <w:tcBorders>
              <w:top w:val="nil"/>
              <w:left w:val="nil"/>
              <w:bottom w:val="nil"/>
              <w:right w:val="nil"/>
            </w:tcBorders>
            <w:shd w:val="clear" w:color="auto" w:fill="auto"/>
            <w:noWrap/>
            <w:vAlign w:val="center"/>
            <w:hideMark/>
          </w:tcPr>
          <w:p w14:paraId="3DEEB1C1"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(a) dokonujący odsprzedaży Paliwa gazowego, lub </w:t>
            </w:r>
          </w:p>
        </w:tc>
      </w:tr>
      <w:tr w:rsidR="00250419" w:rsidRPr="00A42656" w14:paraId="5B326061" w14:textId="77777777" w:rsidTr="00627A77">
        <w:trPr>
          <w:trHeight w:val="555"/>
        </w:trPr>
        <w:tc>
          <w:tcPr>
            <w:tcW w:w="10065" w:type="dxa"/>
            <w:tcBorders>
              <w:top w:val="nil"/>
              <w:left w:val="nil"/>
              <w:bottom w:val="nil"/>
              <w:right w:val="nil"/>
            </w:tcBorders>
            <w:shd w:val="clear" w:color="auto" w:fill="auto"/>
            <w:noWrap/>
            <w:vAlign w:val="center"/>
            <w:hideMark/>
          </w:tcPr>
          <w:p w14:paraId="1658794E"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(b) używający Paliwa gazowego zarówno do celów objętych zwolnieniem od akcyzy, jak również do celów nieobjętych zwolnieniem od akcyzy, lub </w:t>
            </w:r>
          </w:p>
        </w:tc>
      </w:tr>
      <w:tr w:rsidR="00250419" w:rsidRPr="00A42656" w14:paraId="70E59F24" w14:textId="77777777" w:rsidTr="00627A77">
        <w:trPr>
          <w:trHeight w:val="555"/>
        </w:trPr>
        <w:tc>
          <w:tcPr>
            <w:tcW w:w="10065" w:type="dxa"/>
            <w:tcBorders>
              <w:top w:val="nil"/>
              <w:left w:val="nil"/>
              <w:bottom w:val="nil"/>
              <w:right w:val="nil"/>
            </w:tcBorders>
            <w:shd w:val="clear" w:color="auto" w:fill="auto"/>
            <w:noWrap/>
            <w:vAlign w:val="center"/>
            <w:hideMark/>
          </w:tcPr>
          <w:p w14:paraId="36A8482C"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 xml:space="preserve">(c) używający Paliwa gazowego zarówno do celów objętych zwolnieniem od akcyzy, jak również i do celów objętych zerową stawką akcyzy, </w:t>
            </w:r>
          </w:p>
        </w:tc>
      </w:tr>
      <w:tr w:rsidR="00250419" w:rsidRPr="00A42656" w14:paraId="759F78DA" w14:textId="77777777" w:rsidTr="00627A77">
        <w:trPr>
          <w:trHeight w:val="555"/>
        </w:trPr>
        <w:tc>
          <w:tcPr>
            <w:tcW w:w="10065" w:type="dxa"/>
            <w:tcBorders>
              <w:top w:val="nil"/>
              <w:left w:val="nil"/>
              <w:bottom w:val="nil"/>
              <w:right w:val="nil"/>
            </w:tcBorders>
            <w:shd w:val="clear" w:color="auto" w:fill="auto"/>
            <w:noWrap/>
            <w:vAlign w:val="center"/>
            <w:hideMark/>
          </w:tcPr>
          <w:p w14:paraId="34171C25"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który pisemnie powiadomił właściwego naczelnika urzędu celnego o tej działalności.</w:t>
            </w:r>
          </w:p>
        </w:tc>
      </w:tr>
      <w:tr w:rsidR="00250419" w:rsidRPr="00A42656" w14:paraId="5D6CEE0C" w14:textId="77777777" w:rsidTr="00627A77">
        <w:trPr>
          <w:trHeight w:val="555"/>
        </w:trPr>
        <w:tc>
          <w:tcPr>
            <w:tcW w:w="10065" w:type="dxa"/>
            <w:tcBorders>
              <w:top w:val="nil"/>
              <w:left w:val="nil"/>
              <w:bottom w:val="nil"/>
              <w:right w:val="nil"/>
            </w:tcBorders>
            <w:shd w:val="clear" w:color="auto" w:fill="auto"/>
            <w:noWrap/>
            <w:vAlign w:val="center"/>
            <w:hideMark/>
          </w:tcPr>
          <w:p w14:paraId="01EC32FE"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250419" w:rsidRPr="00A42656" w14:paraId="773BB730" w14:textId="77777777" w:rsidTr="00627A77">
        <w:trPr>
          <w:trHeight w:val="1575"/>
        </w:trPr>
        <w:tc>
          <w:tcPr>
            <w:tcW w:w="10065" w:type="dxa"/>
            <w:tcBorders>
              <w:top w:val="nil"/>
              <w:left w:val="nil"/>
              <w:bottom w:val="nil"/>
              <w:right w:val="nil"/>
            </w:tcBorders>
            <w:shd w:val="clear" w:color="auto" w:fill="auto"/>
            <w:noWrap/>
            <w:vAlign w:val="center"/>
            <w:hideMark/>
          </w:tcPr>
          <w:p w14:paraId="36F52FE8" w14:textId="73DDB1C5"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250419" w:rsidRPr="00A42656" w14:paraId="2ADF026F" w14:textId="77777777" w:rsidTr="00627A77">
        <w:trPr>
          <w:trHeight w:val="555"/>
        </w:trPr>
        <w:tc>
          <w:tcPr>
            <w:tcW w:w="10065" w:type="dxa"/>
            <w:tcBorders>
              <w:top w:val="nil"/>
              <w:left w:val="nil"/>
              <w:bottom w:val="nil"/>
              <w:right w:val="nil"/>
            </w:tcBorders>
            <w:shd w:val="clear" w:color="auto" w:fill="auto"/>
            <w:noWrap/>
            <w:vAlign w:val="center"/>
            <w:hideMark/>
          </w:tcPr>
          <w:p w14:paraId="48EF9975" w14:textId="7904302E"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[3]</w:t>
            </w:r>
            <w:r w:rsidRPr="00A42656">
              <w:rPr>
                <w:rFonts w:ascii="Arial" w:eastAsia="Times New Roman" w:hAnsi="Arial" w:cs="Arial"/>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250419" w:rsidRPr="00A42656" w14:paraId="1EDDF0CA" w14:textId="77777777" w:rsidTr="00627A77">
        <w:trPr>
          <w:trHeight w:val="1620"/>
        </w:trPr>
        <w:tc>
          <w:tcPr>
            <w:tcW w:w="10065" w:type="dxa"/>
            <w:tcBorders>
              <w:top w:val="nil"/>
              <w:left w:val="nil"/>
              <w:bottom w:val="nil"/>
              <w:right w:val="nil"/>
            </w:tcBorders>
            <w:shd w:val="clear" w:color="auto" w:fill="auto"/>
            <w:noWrap/>
            <w:vAlign w:val="center"/>
            <w:hideMark/>
          </w:tcPr>
          <w:p w14:paraId="486D2980" w14:textId="50E187FE"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[4]</w:t>
            </w:r>
            <w:r w:rsidRPr="00A42656">
              <w:rPr>
                <w:rFonts w:ascii="Arial" w:eastAsia="Times New Roman" w:hAnsi="Arial" w:cs="Arial"/>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250419" w:rsidRPr="00A42656" w14:paraId="01DD2828" w14:textId="77777777" w:rsidTr="00627A77">
        <w:trPr>
          <w:trHeight w:val="555"/>
        </w:trPr>
        <w:tc>
          <w:tcPr>
            <w:tcW w:w="10065" w:type="dxa"/>
            <w:tcBorders>
              <w:top w:val="nil"/>
              <w:left w:val="nil"/>
              <w:bottom w:val="nil"/>
              <w:right w:val="nil"/>
            </w:tcBorders>
            <w:shd w:val="clear" w:color="auto" w:fill="auto"/>
            <w:noWrap/>
            <w:vAlign w:val="center"/>
            <w:hideMark/>
          </w:tcPr>
          <w:p w14:paraId="436B2E54" w14:textId="47DEB620"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 określenie w Umowie, że wyroby te będą użyte w celach zwolnionych. [Art. 31b. ust. 5 oraz ust. 5a Ustawy o podatku akcyzowym]</w:t>
            </w:r>
          </w:p>
        </w:tc>
      </w:tr>
      <w:tr w:rsidR="00250419" w:rsidRPr="00A42656" w14:paraId="4D47C6B3" w14:textId="77777777" w:rsidTr="00627A77">
        <w:trPr>
          <w:trHeight w:val="555"/>
        </w:trPr>
        <w:tc>
          <w:tcPr>
            <w:tcW w:w="10065" w:type="dxa"/>
            <w:tcBorders>
              <w:top w:val="nil"/>
              <w:left w:val="nil"/>
              <w:bottom w:val="nil"/>
              <w:right w:val="nil"/>
            </w:tcBorders>
            <w:shd w:val="clear" w:color="auto" w:fill="auto"/>
            <w:noWrap/>
            <w:vAlign w:val="center"/>
            <w:hideMark/>
          </w:tcPr>
          <w:p w14:paraId="1C5A3FA1" w14:textId="36039E1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vertAlign w:val="superscript"/>
                <w:lang w:eastAsia="pl-PL"/>
              </w:rPr>
              <w:t xml:space="preserve"> [5]</w:t>
            </w:r>
            <w:r w:rsidRPr="00A42656">
              <w:rPr>
                <w:rFonts w:ascii="Arial" w:eastAsia="Times New Roman" w:hAnsi="Arial" w:cs="Arial"/>
                <w:color w:val="000000"/>
                <w:sz w:val="18"/>
                <w:szCs w:val="18"/>
                <w:lang w:eastAsia="pl-PL"/>
              </w:rPr>
              <w:t xml:space="preserve"> warunkiem zwolnienia jest:</w:t>
            </w:r>
          </w:p>
        </w:tc>
      </w:tr>
      <w:tr w:rsidR="00250419" w:rsidRPr="00A42656" w14:paraId="43B5E525" w14:textId="77777777" w:rsidTr="00627A77">
        <w:trPr>
          <w:trHeight w:val="555"/>
        </w:trPr>
        <w:tc>
          <w:tcPr>
            <w:tcW w:w="10065" w:type="dxa"/>
            <w:tcBorders>
              <w:top w:val="nil"/>
              <w:left w:val="nil"/>
              <w:bottom w:val="nil"/>
              <w:right w:val="nil"/>
            </w:tcBorders>
            <w:shd w:val="clear" w:color="auto" w:fill="auto"/>
            <w:noWrap/>
            <w:vAlign w:val="center"/>
            <w:hideMark/>
          </w:tcPr>
          <w:p w14:paraId="559EAF3F"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1) w przypadku wyrobów gazowych o kodzie CN 2711 21 00 (gaz ziemny wysokometanowy E, gaz ziemny zaazotowany Ls i Lw) – sprzedaż tych wyrobów w ilościach nieprzekraczających:</w:t>
            </w:r>
          </w:p>
        </w:tc>
      </w:tr>
      <w:tr w:rsidR="00250419" w:rsidRPr="00A42656" w14:paraId="7952E916" w14:textId="77777777" w:rsidTr="00627A77">
        <w:trPr>
          <w:trHeight w:val="555"/>
        </w:trPr>
        <w:tc>
          <w:tcPr>
            <w:tcW w:w="10065" w:type="dxa"/>
            <w:tcBorders>
              <w:top w:val="nil"/>
              <w:left w:val="nil"/>
              <w:bottom w:val="nil"/>
              <w:right w:val="nil"/>
            </w:tcBorders>
            <w:shd w:val="clear" w:color="auto" w:fill="auto"/>
            <w:noWrap/>
            <w:vAlign w:val="center"/>
            <w:hideMark/>
          </w:tcPr>
          <w:p w14:paraId="34248D71"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a) 10 m³/h - gazu ziemnego wysokometanowego grupy E, nie więcej niż 8000 m³ rocznie, albo</w:t>
            </w:r>
          </w:p>
        </w:tc>
      </w:tr>
      <w:tr w:rsidR="00250419" w:rsidRPr="00A42656" w14:paraId="28777328" w14:textId="77777777" w:rsidTr="00627A77">
        <w:trPr>
          <w:trHeight w:val="555"/>
        </w:trPr>
        <w:tc>
          <w:tcPr>
            <w:tcW w:w="10065" w:type="dxa"/>
            <w:tcBorders>
              <w:top w:val="nil"/>
              <w:left w:val="nil"/>
              <w:bottom w:val="nil"/>
              <w:right w:val="nil"/>
            </w:tcBorders>
            <w:shd w:val="clear" w:color="auto" w:fill="auto"/>
            <w:noWrap/>
            <w:vAlign w:val="center"/>
            <w:hideMark/>
          </w:tcPr>
          <w:p w14:paraId="7CC4E44E"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b) 25 m³/h - gazu ziemnego zaazotowanego grupy Lw albo grupy Ls, nie więcej niż 10650 m³ rocznie;</w:t>
            </w:r>
          </w:p>
        </w:tc>
      </w:tr>
      <w:tr w:rsidR="00250419" w:rsidRPr="00A42656" w14:paraId="7DAE6875" w14:textId="77777777" w:rsidTr="00627A77">
        <w:trPr>
          <w:trHeight w:val="555"/>
        </w:trPr>
        <w:tc>
          <w:tcPr>
            <w:tcW w:w="10065" w:type="dxa"/>
            <w:tcBorders>
              <w:top w:val="nil"/>
              <w:left w:val="nil"/>
              <w:bottom w:val="nil"/>
              <w:right w:val="nil"/>
            </w:tcBorders>
            <w:shd w:val="clear" w:color="auto" w:fill="auto"/>
            <w:noWrap/>
            <w:vAlign w:val="center"/>
            <w:hideMark/>
          </w:tcPr>
          <w:p w14:paraId="098991E3"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250419" w:rsidRPr="00A42656" w14:paraId="08042C09" w14:textId="77777777" w:rsidTr="00627A77">
        <w:trPr>
          <w:trHeight w:val="555"/>
        </w:trPr>
        <w:tc>
          <w:tcPr>
            <w:tcW w:w="10065" w:type="dxa"/>
            <w:tcBorders>
              <w:top w:val="nil"/>
              <w:left w:val="nil"/>
              <w:bottom w:val="nil"/>
              <w:right w:val="nil"/>
            </w:tcBorders>
            <w:shd w:val="clear" w:color="auto" w:fill="auto"/>
            <w:noWrap/>
            <w:vAlign w:val="center"/>
            <w:hideMark/>
          </w:tcPr>
          <w:p w14:paraId="26EA5D25"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250419" w:rsidRPr="00A42656" w14:paraId="3ABFA2B0" w14:textId="77777777" w:rsidTr="00627A77">
        <w:trPr>
          <w:trHeight w:val="555"/>
        </w:trPr>
        <w:tc>
          <w:tcPr>
            <w:tcW w:w="10065" w:type="dxa"/>
            <w:tcBorders>
              <w:top w:val="nil"/>
              <w:left w:val="nil"/>
              <w:bottom w:val="nil"/>
              <w:right w:val="nil"/>
            </w:tcBorders>
            <w:shd w:val="clear" w:color="auto" w:fill="auto"/>
            <w:noWrap/>
            <w:vAlign w:val="center"/>
            <w:hideMark/>
          </w:tcPr>
          <w:p w14:paraId="231A15B6" w14:textId="77777777" w:rsidR="00250419" w:rsidRPr="00A42656" w:rsidRDefault="00250419" w:rsidP="00627A77">
            <w:pPr>
              <w:spacing w:before="0" w:after="0" w:line="240" w:lineRule="auto"/>
              <w:rPr>
                <w:rFonts w:ascii="Arial" w:eastAsia="Times New Roman" w:hAnsi="Arial" w:cs="Arial"/>
                <w:color w:val="000000"/>
                <w:sz w:val="18"/>
                <w:szCs w:val="18"/>
                <w:lang w:eastAsia="pl-PL"/>
              </w:rPr>
            </w:pPr>
            <w:r w:rsidRPr="00A42656">
              <w:rPr>
                <w:rFonts w:ascii="Arial" w:eastAsia="Times New Roman" w:hAnsi="Arial" w:cs="Arial"/>
                <w:color w:val="000000"/>
                <w:sz w:val="18"/>
                <w:szCs w:val="18"/>
                <w:lang w:eastAsia="pl-PL"/>
              </w:rPr>
              <w:endnoteRef/>
            </w:r>
            <w:r w:rsidRPr="00A42656">
              <w:rPr>
                <w:rFonts w:ascii="Arial" w:eastAsia="Times New Roman" w:hAnsi="Arial" w:cs="Arial"/>
                <w:color w:val="000000"/>
                <w:sz w:val="18"/>
                <w:szCs w:val="18"/>
                <w:vertAlign w:val="superscript"/>
                <w:lang w:eastAsia="pl-PL"/>
              </w:rPr>
              <w:t>[5]</w:t>
            </w:r>
            <w:r w:rsidRPr="00A42656">
              <w:rPr>
                <w:rFonts w:ascii="Arial" w:eastAsia="Times New Roman" w:hAnsi="Arial" w:cs="Arial"/>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184B98D0" w14:textId="77777777" w:rsidR="00250419" w:rsidRPr="00A42656" w:rsidRDefault="00250419">
      <w:pPr>
        <w:rPr>
          <w:rFonts w:ascii="Arial" w:hAnsi="Arial" w:cs="Arial"/>
        </w:rPr>
      </w:pPr>
    </w:p>
    <w:p w14:paraId="1750442F" w14:textId="77777777" w:rsidR="00250419" w:rsidRPr="00A42656" w:rsidRDefault="00250419" w:rsidP="00E349E1">
      <w:pPr>
        <w:pStyle w:val="Tekstprzypisukocowego"/>
        <w:spacing w:before="120"/>
        <w:jc w:val="right"/>
        <w:rPr>
          <w:rFonts w:ascii="Arial" w:hAnsi="Arial" w:cs="Arial"/>
          <w:sz w:val="18"/>
          <w:szCs w:val="18"/>
        </w:rPr>
      </w:pPr>
    </w:p>
    <w:p w14:paraId="53415048" w14:textId="77777777" w:rsidR="00250419" w:rsidRPr="00A42656" w:rsidRDefault="00250419" w:rsidP="00E349E1">
      <w:pPr>
        <w:pStyle w:val="Tekstprzypisukocowego"/>
        <w:spacing w:before="120"/>
        <w:jc w:val="right"/>
        <w:rPr>
          <w:rFonts w:ascii="Arial" w:hAnsi="Arial" w:cs="Arial"/>
          <w:sz w:val="18"/>
          <w:szCs w:val="18"/>
        </w:rPr>
      </w:pPr>
    </w:p>
    <w:p w14:paraId="0BB1B918" w14:textId="77777777" w:rsidR="00250419" w:rsidRPr="00A42656" w:rsidRDefault="00250419" w:rsidP="00E349E1">
      <w:pPr>
        <w:pStyle w:val="Tekstprzypisukocowego"/>
        <w:spacing w:before="120"/>
        <w:jc w:val="right"/>
        <w:rPr>
          <w:rFonts w:ascii="Arial" w:hAnsi="Arial" w:cs="Arial"/>
          <w:sz w:val="18"/>
          <w:szCs w:val="18"/>
        </w:rPr>
      </w:pPr>
    </w:p>
    <w:p w14:paraId="3C168684" w14:textId="77777777" w:rsidR="00250419" w:rsidRPr="00A42656" w:rsidRDefault="00250419" w:rsidP="00E349E1">
      <w:pPr>
        <w:pStyle w:val="Tekstprzypisukocowego"/>
        <w:spacing w:before="120"/>
        <w:jc w:val="right"/>
        <w:rPr>
          <w:rFonts w:ascii="Arial" w:hAnsi="Arial" w:cs="Arial"/>
          <w:sz w:val="18"/>
          <w:szCs w:val="18"/>
        </w:rPr>
      </w:pPr>
    </w:p>
    <w:p w14:paraId="473343A7" w14:textId="77777777" w:rsidR="00250419" w:rsidRPr="00A42656" w:rsidRDefault="00250419" w:rsidP="00E349E1">
      <w:pPr>
        <w:pStyle w:val="Tekstprzypisukocowego"/>
        <w:spacing w:before="120"/>
        <w:jc w:val="right"/>
        <w:rPr>
          <w:rFonts w:ascii="Arial" w:hAnsi="Arial" w:cs="Arial"/>
          <w:sz w:val="18"/>
          <w:szCs w:val="18"/>
        </w:rPr>
      </w:pPr>
    </w:p>
    <w:p w14:paraId="14B7455F" w14:textId="77777777" w:rsidR="00250419" w:rsidRPr="00A42656" w:rsidRDefault="00250419" w:rsidP="00E349E1">
      <w:pPr>
        <w:pStyle w:val="Tekstprzypisukocowego"/>
        <w:spacing w:before="120"/>
        <w:jc w:val="right"/>
        <w:rPr>
          <w:rFonts w:ascii="Arial" w:hAnsi="Arial" w:cs="Arial"/>
          <w:sz w:val="18"/>
          <w:szCs w:val="18"/>
        </w:rPr>
      </w:pPr>
    </w:p>
    <w:p w14:paraId="55ED0FF9" w14:textId="77777777" w:rsidR="00250419" w:rsidRPr="00A42656" w:rsidRDefault="00250419" w:rsidP="00E349E1">
      <w:pPr>
        <w:pStyle w:val="Tekstprzypisukocowego"/>
        <w:spacing w:before="120"/>
        <w:jc w:val="right"/>
        <w:rPr>
          <w:rFonts w:ascii="Arial" w:hAnsi="Arial" w:cs="Arial"/>
          <w:sz w:val="18"/>
          <w:szCs w:val="18"/>
        </w:rPr>
      </w:pPr>
    </w:p>
    <w:p w14:paraId="028AA1B9" w14:textId="77777777" w:rsidR="00250419" w:rsidRPr="00A42656" w:rsidRDefault="00250419" w:rsidP="00E349E1">
      <w:pPr>
        <w:pStyle w:val="Tekstprzypisukocowego"/>
        <w:spacing w:before="120"/>
        <w:jc w:val="right"/>
        <w:rPr>
          <w:rFonts w:ascii="Arial" w:hAnsi="Arial" w:cs="Arial"/>
          <w:sz w:val="18"/>
          <w:szCs w:val="18"/>
        </w:rPr>
      </w:pPr>
    </w:p>
    <w:p w14:paraId="72B8C7B0" w14:textId="77777777" w:rsidR="00250419" w:rsidRPr="00A42656" w:rsidRDefault="00250419" w:rsidP="00E349E1">
      <w:pPr>
        <w:pStyle w:val="Tekstprzypisukocowego"/>
        <w:spacing w:before="120"/>
        <w:jc w:val="right"/>
        <w:rPr>
          <w:rFonts w:ascii="Arial" w:hAnsi="Arial" w:cs="Arial"/>
          <w:sz w:val="18"/>
          <w:szCs w:val="18"/>
        </w:rPr>
      </w:pPr>
    </w:p>
    <w:p w14:paraId="35D1A30C" w14:textId="77777777" w:rsidR="00250419" w:rsidRPr="00A42656" w:rsidRDefault="00250419" w:rsidP="00E349E1">
      <w:pPr>
        <w:pStyle w:val="Tekstprzypisukocowego"/>
        <w:spacing w:before="120"/>
        <w:jc w:val="right"/>
        <w:rPr>
          <w:rFonts w:ascii="Arial" w:hAnsi="Arial" w:cs="Arial"/>
          <w:sz w:val="18"/>
          <w:szCs w:val="18"/>
        </w:rPr>
      </w:pPr>
    </w:p>
    <w:p w14:paraId="4668E3CB" w14:textId="77777777" w:rsidR="00250419" w:rsidRPr="00A42656" w:rsidRDefault="00250419" w:rsidP="00E349E1">
      <w:pPr>
        <w:pStyle w:val="Tekstprzypisukocowego"/>
        <w:spacing w:before="120"/>
        <w:jc w:val="right"/>
        <w:rPr>
          <w:rFonts w:ascii="Arial" w:hAnsi="Arial" w:cs="Arial"/>
          <w:sz w:val="18"/>
          <w:szCs w:val="18"/>
        </w:rPr>
      </w:pPr>
    </w:p>
    <w:p w14:paraId="40F7B3D2" w14:textId="77777777" w:rsidR="00250419" w:rsidRPr="00A42656" w:rsidRDefault="00250419" w:rsidP="00E349E1">
      <w:pPr>
        <w:pStyle w:val="Tekstprzypisukocowego"/>
        <w:spacing w:before="120"/>
        <w:jc w:val="right"/>
        <w:rPr>
          <w:rFonts w:ascii="Arial" w:hAnsi="Arial" w:cs="Arial"/>
          <w:sz w:val="18"/>
          <w:szCs w:val="18"/>
        </w:rPr>
      </w:pPr>
    </w:p>
    <w:p w14:paraId="79BA474B" w14:textId="77777777" w:rsidR="00250419" w:rsidRPr="00A42656" w:rsidRDefault="00250419" w:rsidP="00E349E1">
      <w:pPr>
        <w:pStyle w:val="Tekstprzypisukocowego"/>
        <w:spacing w:before="120"/>
        <w:jc w:val="right"/>
        <w:rPr>
          <w:rFonts w:ascii="Arial" w:hAnsi="Arial" w:cs="Arial"/>
          <w:sz w:val="18"/>
          <w:szCs w:val="18"/>
        </w:rPr>
      </w:pPr>
    </w:p>
    <w:p w14:paraId="7A4DF770" w14:textId="77777777" w:rsidR="00250419" w:rsidRPr="00A42656" w:rsidRDefault="00250419" w:rsidP="00E349E1">
      <w:pPr>
        <w:pStyle w:val="Tekstprzypisukocowego"/>
        <w:spacing w:before="120"/>
        <w:jc w:val="right"/>
        <w:rPr>
          <w:rFonts w:ascii="Arial" w:hAnsi="Arial" w:cs="Arial"/>
          <w:sz w:val="18"/>
          <w:szCs w:val="18"/>
        </w:rPr>
      </w:pPr>
    </w:p>
    <w:p w14:paraId="1C1A72CF" w14:textId="77777777" w:rsidR="00250419" w:rsidRPr="00A42656" w:rsidRDefault="00250419" w:rsidP="00E349E1">
      <w:pPr>
        <w:pStyle w:val="Tekstprzypisukocowego"/>
        <w:spacing w:before="120"/>
        <w:jc w:val="right"/>
        <w:rPr>
          <w:rFonts w:ascii="Arial" w:hAnsi="Arial" w:cs="Arial"/>
          <w:sz w:val="18"/>
          <w:szCs w:val="18"/>
        </w:rPr>
      </w:pPr>
    </w:p>
    <w:p w14:paraId="3DB33110" w14:textId="77777777" w:rsidR="00250419" w:rsidRPr="00A42656" w:rsidRDefault="00250419" w:rsidP="00E349E1">
      <w:pPr>
        <w:pStyle w:val="Tekstprzypisukocowego"/>
        <w:spacing w:before="120"/>
        <w:jc w:val="right"/>
        <w:rPr>
          <w:rFonts w:ascii="Arial" w:hAnsi="Arial" w:cs="Arial"/>
          <w:sz w:val="18"/>
          <w:szCs w:val="18"/>
        </w:rPr>
      </w:pPr>
    </w:p>
    <w:p w14:paraId="1E6DFFB1" w14:textId="50E2F612" w:rsidR="00250419" w:rsidRDefault="00250419" w:rsidP="00E349E1">
      <w:pPr>
        <w:pStyle w:val="Tekstprzypisukocowego"/>
        <w:spacing w:before="120"/>
        <w:jc w:val="right"/>
        <w:rPr>
          <w:rFonts w:ascii="Arial" w:hAnsi="Arial" w:cs="Arial"/>
          <w:sz w:val="18"/>
          <w:szCs w:val="18"/>
        </w:rPr>
      </w:pPr>
    </w:p>
    <w:p w14:paraId="2E0703DB" w14:textId="5E2BB0F0" w:rsidR="00250419" w:rsidRDefault="00250419" w:rsidP="00E349E1">
      <w:pPr>
        <w:pStyle w:val="Tekstprzypisukocowego"/>
        <w:spacing w:before="120"/>
        <w:jc w:val="right"/>
        <w:rPr>
          <w:rFonts w:ascii="Arial" w:hAnsi="Arial" w:cs="Arial"/>
          <w:sz w:val="18"/>
          <w:szCs w:val="18"/>
        </w:rPr>
      </w:pPr>
    </w:p>
    <w:p w14:paraId="4D2FD2DC" w14:textId="3EB91C70" w:rsidR="00250419" w:rsidRDefault="00250419" w:rsidP="00E349E1">
      <w:pPr>
        <w:pStyle w:val="Tekstprzypisukocowego"/>
        <w:spacing w:before="120"/>
        <w:jc w:val="right"/>
        <w:rPr>
          <w:rFonts w:ascii="Arial" w:hAnsi="Arial" w:cs="Arial"/>
          <w:sz w:val="18"/>
          <w:szCs w:val="18"/>
        </w:rPr>
      </w:pPr>
    </w:p>
    <w:p w14:paraId="5E84B859" w14:textId="24A108FF" w:rsidR="00250419" w:rsidRDefault="00250419" w:rsidP="00E349E1">
      <w:pPr>
        <w:pStyle w:val="Tekstprzypisukocowego"/>
        <w:spacing w:before="120"/>
        <w:jc w:val="right"/>
        <w:rPr>
          <w:rFonts w:ascii="Arial" w:hAnsi="Arial" w:cs="Arial"/>
          <w:sz w:val="18"/>
          <w:szCs w:val="18"/>
        </w:rPr>
      </w:pPr>
    </w:p>
    <w:p w14:paraId="50E2F03C" w14:textId="2D270038" w:rsidR="00250419" w:rsidRDefault="00250419" w:rsidP="00E349E1">
      <w:pPr>
        <w:pStyle w:val="Tekstprzypisukocowego"/>
        <w:spacing w:before="120"/>
        <w:jc w:val="right"/>
        <w:rPr>
          <w:rFonts w:ascii="Arial" w:hAnsi="Arial" w:cs="Arial"/>
          <w:sz w:val="18"/>
          <w:szCs w:val="18"/>
        </w:rPr>
      </w:pPr>
    </w:p>
    <w:p w14:paraId="4C4036B1" w14:textId="567EEFAD" w:rsidR="00250419" w:rsidRDefault="00250419" w:rsidP="00E349E1">
      <w:pPr>
        <w:pStyle w:val="Tekstprzypisukocowego"/>
        <w:spacing w:before="120"/>
        <w:jc w:val="right"/>
        <w:rPr>
          <w:rFonts w:ascii="Arial" w:hAnsi="Arial" w:cs="Arial"/>
          <w:sz w:val="18"/>
          <w:szCs w:val="18"/>
        </w:rPr>
      </w:pPr>
    </w:p>
    <w:p w14:paraId="5EBDB5B5" w14:textId="2EF0D63E" w:rsidR="00250419" w:rsidRDefault="00250419" w:rsidP="00E349E1">
      <w:pPr>
        <w:pStyle w:val="Tekstprzypisukocowego"/>
        <w:spacing w:before="120"/>
        <w:jc w:val="right"/>
        <w:rPr>
          <w:rFonts w:ascii="Arial" w:hAnsi="Arial" w:cs="Arial"/>
          <w:sz w:val="18"/>
          <w:szCs w:val="18"/>
        </w:rPr>
      </w:pPr>
    </w:p>
    <w:p w14:paraId="6857DB2B" w14:textId="0D7FE7E0" w:rsidR="00250419" w:rsidRDefault="00250419" w:rsidP="00E349E1">
      <w:pPr>
        <w:pStyle w:val="Tekstprzypisukocowego"/>
        <w:spacing w:before="120"/>
        <w:jc w:val="right"/>
        <w:rPr>
          <w:rFonts w:ascii="Arial" w:hAnsi="Arial" w:cs="Arial"/>
          <w:sz w:val="18"/>
          <w:szCs w:val="18"/>
        </w:rPr>
      </w:pPr>
    </w:p>
    <w:p w14:paraId="7EEF3B63" w14:textId="77777777" w:rsidR="00250419" w:rsidRPr="00A42656" w:rsidRDefault="00250419" w:rsidP="00E349E1">
      <w:pPr>
        <w:pStyle w:val="Tekstprzypisukocowego"/>
        <w:spacing w:before="120"/>
        <w:jc w:val="right"/>
        <w:rPr>
          <w:rFonts w:ascii="Arial" w:hAnsi="Arial" w:cs="Arial"/>
          <w:sz w:val="18"/>
          <w:szCs w:val="18"/>
        </w:rPr>
      </w:pPr>
    </w:p>
    <w:p w14:paraId="6DEF18F1" w14:textId="77777777" w:rsidR="00250419" w:rsidRPr="00A42656" w:rsidRDefault="00250419" w:rsidP="00E349E1">
      <w:pPr>
        <w:pStyle w:val="Tekstprzypisukocowego"/>
        <w:spacing w:before="120"/>
        <w:jc w:val="right"/>
        <w:rPr>
          <w:rFonts w:ascii="Arial" w:hAnsi="Arial" w:cs="Arial"/>
          <w:sz w:val="18"/>
          <w:szCs w:val="18"/>
        </w:rPr>
      </w:pPr>
    </w:p>
    <w:p w14:paraId="7D54729F" w14:textId="77777777" w:rsidR="00250419" w:rsidRPr="00A42656" w:rsidRDefault="00250419" w:rsidP="00E349E1">
      <w:pPr>
        <w:pStyle w:val="Tekstprzypisukocowego"/>
        <w:spacing w:before="120"/>
        <w:jc w:val="right"/>
        <w:rPr>
          <w:rFonts w:ascii="Arial" w:hAnsi="Arial" w:cs="Arial"/>
          <w:b/>
        </w:rPr>
      </w:pPr>
      <w:r w:rsidRPr="00A42656">
        <w:rPr>
          <w:rFonts w:ascii="Arial" w:hAnsi="Arial" w:cs="Arial"/>
          <w:b/>
        </w:rPr>
        <w:t>Załącznik nr 4a - dane techniczne.</w:t>
      </w:r>
    </w:p>
    <w:p w14:paraId="2BBE3CC4" w14:textId="77777777" w:rsidR="00250419" w:rsidRPr="00A42656" w:rsidRDefault="00250419" w:rsidP="00E349E1">
      <w:pPr>
        <w:tabs>
          <w:tab w:val="left" w:pos="284"/>
        </w:tabs>
        <w:ind w:left="142"/>
        <w:jc w:val="center"/>
        <w:rPr>
          <w:rFonts w:ascii="Arial" w:hAnsi="Arial" w:cs="Arial"/>
          <w:b/>
          <w:sz w:val="20"/>
          <w:szCs w:val="20"/>
        </w:rPr>
      </w:pPr>
      <w:r w:rsidRPr="00A42656">
        <w:rPr>
          <w:rFonts w:ascii="Arial" w:hAnsi="Arial" w:cs="Arial"/>
          <w:b/>
          <w:sz w:val="20"/>
          <w:szCs w:val="20"/>
        </w:rPr>
        <w:t>Załącznik</w:t>
      </w:r>
    </w:p>
    <w:p w14:paraId="3C2E008C" w14:textId="77777777" w:rsidR="00250419" w:rsidRPr="00A42656" w:rsidRDefault="00250419" w:rsidP="00E349E1">
      <w:pPr>
        <w:spacing w:before="120"/>
        <w:jc w:val="center"/>
        <w:rPr>
          <w:rFonts w:ascii="Arial" w:hAnsi="Arial" w:cs="Arial"/>
          <w:sz w:val="20"/>
          <w:szCs w:val="20"/>
        </w:rPr>
      </w:pPr>
      <w:r w:rsidRPr="00A42656">
        <w:rPr>
          <w:rFonts w:ascii="Arial" w:hAnsi="Arial" w:cs="Arial"/>
          <w:sz w:val="20"/>
          <w:szCs w:val="20"/>
        </w:rPr>
        <w:t xml:space="preserve">dot. Umowy kompleksowej dostarczania Paliwa gazowego </w:t>
      </w:r>
    </w:p>
    <w:p w14:paraId="4BD7D06D" w14:textId="4A68F6FB" w:rsidR="00250419" w:rsidRPr="00A42656" w:rsidRDefault="00250419" w:rsidP="00E349E1">
      <w:pPr>
        <w:spacing w:before="120"/>
        <w:jc w:val="center"/>
        <w:rPr>
          <w:rFonts w:ascii="Arial" w:hAnsi="Arial" w:cs="Arial"/>
          <w:sz w:val="20"/>
          <w:szCs w:val="20"/>
        </w:rPr>
      </w:pPr>
      <w:r w:rsidRPr="00A42656">
        <w:rPr>
          <w:rFonts w:ascii="Arial" w:hAnsi="Arial" w:cs="Arial"/>
          <w:sz w:val="20"/>
          <w:szCs w:val="20"/>
        </w:rPr>
        <w:t xml:space="preserve">nr _______________ z dnia </w:t>
      </w:r>
      <w:r w:rsidRPr="00A42656">
        <w:rPr>
          <w:rFonts w:ascii="Arial" w:hAnsi="Arial" w:cs="Arial"/>
          <w:b/>
          <w:color w:val="0000CC"/>
          <w:sz w:val="20"/>
          <w:szCs w:val="20"/>
        </w:rPr>
        <w:t>_________________ r.</w:t>
      </w:r>
      <w:r w:rsidRPr="00A42656">
        <w:rPr>
          <w:rFonts w:ascii="Arial" w:hAnsi="Arial" w:cs="Arial"/>
          <w:color w:val="0000CC"/>
          <w:sz w:val="20"/>
          <w:szCs w:val="20"/>
        </w:rPr>
        <w:t xml:space="preserve"> </w:t>
      </w:r>
    </w:p>
    <w:p w14:paraId="3163D012" w14:textId="77777777" w:rsidR="00250419" w:rsidRPr="00A42656" w:rsidRDefault="00250419" w:rsidP="00E349E1">
      <w:pPr>
        <w:spacing w:before="120"/>
        <w:jc w:val="center"/>
        <w:rPr>
          <w:rFonts w:ascii="Arial" w:hAnsi="Arial" w:cs="Arial"/>
          <w:sz w:val="20"/>
          <w:szCs w:val="20"/>
        </w:rPr>
      </w:pPr>
      <w:r w:rsidRPr="00A42656">
        <w:rPr>
          <w:rFonts w:ascii="Arial" w:hAnsi="Arial" w:cs="Arial"/>
          <w:sz w:val="20"/>
          <w:szCs w:val="20"/>
        </w:rPr>
        <w:t>dla Obiektów, w których Odbiorca zakwalifikowany jest do grup taryfowych od W-1.1 do W-4 włącznie.</w:t>
      </w:r>
      <w:r w:rsidRPr="00A42656">
        <w:rPr>
          <w:rFonts w:ascii="Arial" w:hAnsi="Arial" w:cs="Arial"/>
          <w:b/>
          <w:sz w:val="20"/>
          <w:szCs w:val="20"/>
        </w:rPr>
        <w:tab/>
      </w:r>
    </w:p>
    <w:p w14:paraId="0B083ADB" w14:textId="2B11C010" w:rsidR="00250419" w:rsidRPr="00A42656" w:rsidRDefault="00250419" w:rsidP="00E349E1">
      <w:pPr>
        <w:jc w:val="center"/>
        <w:rPr>
          <w:rFonts w:ascii="Arial" w:hAnsi="Arial" w:cs="Arial"/>
          <w:b/>
          <w:sz w:val="20"/>
          <w:szCs w:val="20"/>
        </w:rPr>
      </w:pPr>
      <w:r w:rsidRPr="00A42656">
        <w:rPr>
          <w:rFonts w:ascii="Arial" w:hAnsi="Arial" w:cs="Arial"/>
          <w:b/>
          <w:sz w:val="20"/>
          <w:szCs w:val="20"/>
        </w:rPr>
        <w:t xml:space="preserve">Dane dotyczące Obiektu (-ów), </w:t>
      </w:r>
      <w:r w:rsidRPr="00A42656">
        <w:rPr>
          <w:rFonts w:ascii="Arial" w:hAnsi="Arial" w:cs="Arial"/>
          <w:sz w:val="20"/>
          <w:szCs w:val="20"/>
        </w:rPr>
        <w:t xml:space="preserve">w których Odbiorca </w:t>
      </w:r>
      <w:r w:rsidRPr="00A42656">
        <w:rPr>
          <w:rFonts w:ascii="Arial" w:hAnsi="Arial" w:cs="Arial"/>
          <w:b/>
          <w:sz w:val="20"/>
          <w:szCs w:val="20"/>
        </w:rPr>
        <w:t xml:space="preserve">zakwalifikowany jest do grup taryfowych od W-1.1 do W-4 włącznie </w:t>
      </w:r>
    </w:p>
    <w:tbl>
      <w:tblPr>
        <w:tblW w:w="9970" w:type="dxa"/>
        <w:tblInd w:w="-1139" w:type="dxa"/>
        <w:tblCellMar>
          <w:left w:w="70" w:type="dxa"/>
          <w:right w:w="70" w:type="dxa"/>
        </w:tblCellMar>
        <w:tblLook w:val="04A0" w:firstRow="1" w:lastRow="0" w:firstColumn="1" w:lastColumn="0" w:noHBand="0" w:noVBand="1"/>
      </w:tblPr>
      <w:tblGrid>
        <w:gridCol w:w="2560"/>
        <w:gridCol w:w="984"/>
        <w:gridCol w:w="2126"/>
        <w:gridCol w:w="1080"/>
        <w:gridCol w:w="1080"/>
        <w:gridCol w:w="1060"/>
        <w:gridCol w:w="1080"/>
      </w:tblGrid>
      <w:tr w:rsidR="00250419" w:rsidRPr="00EB4B5A" w14:paraId="23A9C313" w14:textId="77777777" w:rsidTr="00593D5E">
        <w:trPr>
          <w:trHeight w:val="18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9CFD" w14:textId="77777777" w:rsidR="00250419" w:rsidRPr="00EB4B5A" w:rsidRDefault="00250419" w:rsidP="00EB4B5A">
            <w:pPr>
              <w:spacing w:before="0" w:after="0" w:line="240" w:lineRule="auto"/>
              <w:jc w:val="left"/>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Nr ppg</w:t>
            </w:r>
          </w:p>
        </w:tc>
        <w:tc>
          <w:tcPr>
            <w:tcW w:w="984" w:type="dxa"/>
            <w:tcBorders>
              <w:top w:val="single" w:sz="4" w:space="0" w:color="auto"/>
              <w:left w:val="nil"/>
              <w:bottom w:val="single" w:sz="4" w:space="0" w:color="auto"/>
              <w:right w:val="single" w:sz="4" w:space="0" w:color="auto"/>
            </w:tcBorders>
            <w:shd w:val="clear" w:color="auto" w:fill="auto"/>
            <w:vAlign w:val="bottom"/>
            <w:hideMark/>
          </w:tcPr>
          <w:p w14:paraId="1EDD44AB" w14:textId="77777777" w:rsidR="00250419" w:rsidRPr="00EB4B5A" w:rsidRDefault="00250419" w:rsidP="00EB4B5A">
            <w:pPr>
              <w:spacing w:before="0" w:after="0" w:line="240" w:lineRule="auto"/>
              <w:jc w:val="center"/>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Minimalne ciśnienie paliwa gazowego przy jakim dostarczane będzie paliwo gazowe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9A014C9" w14:textId="77777777" w:rsidR="00250419" w:rsidRPr="00EB4B5A" w:rsidRDefault="00250419" w:rsidP="00EB4B5A">
            <w:pPr>
              <w:spacing w:before="0" w:after="0" w:line="240" w:lineRule="auto"/>
              <w:jc w:val="center"/>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Data rozpoczęcia dostarczania paliwa gazowego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D4A337D" w14:textId="77777777" w:rsidR="00250419" w:rsidRPr="00EB4B5A" w:rsidRDefault="00250419" w:rsidP="00EB4B5A">
            <w:pPr>
              <w:spacing w:before="0" w:after="0" w:line="240" w:lineRule="auto"/>
              <w:jc w:val="left"/>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Grupa Taryfowa Sprzedawcy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2A645C3" w14:textId="77777777" w:rsidR="00250419" w:rsidRPr="00EB4B5A" w:rsidRDefault="00250419" w:rsidP="00EB4B5A">
            <w:pPr>
              <w:spacing w:before="0" w:after="0" w:line="240" w:lineRule="auto"/>
              <w:jc w:val="left"/>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Grupa taryfowa OSD</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FCF0D59" w14:textId="77777777" w:rsidR="00250419" w:rsidRPr="00EB4B5A" w:rsidRDefault="00250419" w:rsidP="00EB4B5A">
            <w:pPr>
              <w:spacing w:before="0" w:after="0" w:line="240" w:lineRule="auto"/>
              <w:jc w:val="left"/>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Deklaracja planowanego zużycia paliwa gazowego w okresie trwania umowy</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540026D" w14:textId="77777777" w:rsidR="00250419" w:rsidRPr="00EB4B5A" w:rsidRDefault="00250419" w:rsidP="00EB4B5A">
            <w:pPr>
              <w:spacing w:before="0" w:after="0" w:line="240" w:lineRule="auto"/>
              <w:jc w:val="left"/>
              <w:rPr>
                <w:rFonts w:ascii="Calibri" w:eastAsia="Times New Roman" w:hAnsi="Calibri" w:cs="Calibri"/>
                <w:b/>
                <w:bCs/>
                <w:color w:val="000000"/>
                <w:sz w:val="16"/>
                <w:szCs w:val="16"/>
                <w:lang w:eastAsia="pl-PL"/>
              </w:rPr>
            </w:pPr>
            <w:r w:rsidRPr="00EB4B5A">
              <w:rPr>
                <w:rFonts w:ascii="Calibri" w:eastAsia="Times New Roman" w:hAnsi="Calibri" w:cs="Calibri"/>
                <w:b/>
                <w:bCs/>
                <w:color w:val="000000"/>
                <w:sz w:val="16"/>
                <w:szCs w:val="16"/>
                <w:lang w:eastAsia="pl-PL"/>
              </w:rPr>
              <w:t>Wskazanie wysokości kwoty, o której mowa w par. 6 ust. 3/par. 7 ust. 3/ par. 6 ust. 1</w:t>
            </w:r>
          </w:p>
        </w:tc>
      </w:tr>
      <w:tr w:rsidR="00BD07D9" w:rsidRPr="00EB4B5A" w14:paraId="6F8A48ED" w14:textId="77777777" w:rsidTr="00825D31">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7460CB9"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8018590365500007351155</w:t>
            </w:r>
          </w:p>
        </w:tc>
        <w:tc>
          <w:tcPr>
            <w:tcW w:w="984" w:type="dxa"/>
            <w:tcBorders>
              <w:top w:val="nil"/>
              <w:left w:val="nil"/>
              <w:bottom w:val="single" w:sz="4" w:space="0" w:color="auto"/>
              <w:right w:val="single" w:sz="4" w:space="0" w:color="auto"/>
            </w:tcBorders>
            <w:shd w:val="clear" w:color="auto" w:fill="auto"/>
            <w:noWrap/>
            <w:vAlign w:val="bottom"/>
            <w:hideMark/>
          </w:tcPr>
          <w:p w14:paraId="55631EED"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2126" w:type="dxa"/>
            <w:tcBorders>
              <w:top w:val="nil"/>
              <w:left w:val="nil"/>
              <w:bottom w:val="single" w:sz="4" w:space="0" w:color="auto"/>
              <w:right w:val="single" w:sz="4" w:space="0" w:color="auto"/>
            </w:tcBorders>
            <w:shd w:val="clear" w:color="000000" w:fill="92D050"/>
            <w:noWrap/>
            <w:vAlign w:val="bottom"/>
            <w:hideMark/>
          </w:tcPr>
          <w:p w14:paraId="56A63E8A" w14:textId="634BCDE2" w:rsidR="00BD07D9" w:rsidRPr="00EB4B5A" w:rsidRDefault="00BD07D9" w:rsidP="00BD07D9">
            <w:pPr>
              <w:spacing w:before="0" w:after="0" w:line="240" w:lineRule="auto"/>
              <w:jc w:val="left"/>
              <w:rPr>
                <w:rFonts w:ascii="Calibri" w:eastAsia="Times New Roman" w:hAnsi="Calibri" w:cs="Calibri"/>
                <w:sz w:val="18"/>
                <w:szCs w:val="18"/>
                <w:lang w:eastAsia="pl-PL"/>
              </w:rPr>
            </w:pPr>
            <w:r>
              <w:rPr>
                <w:rFonts w:ascii="Calibri" w:eastAsia="Times New Roman" w:hAnsi="Calibri" w:cs="Calibri"/>
                <w:sz w:val="18"/>
                <w:szCs w:val="18"/>
                <w:lang w:eastAsia="pl-PL"/>
              </w:rPr>
              <w:t>01.09.2022</w:t>
            </w:r>
            <w:r w:rsidRPr="00EB4B5A">
              <w:rPr>
                <w:rFonts w:ascii="Calibri" w:eastAsia="Times New Roman" w:hAnsi="Calibri" w:cs="Calibri"/>
                <w:sz w:val="18"/>
                <w:szCs w:val="18"/>
                <w:lang w:eastAsia="pl-PL"/>
              </w:rPr>
              <w:t xml:space="preserve"> godz. 06:00</w:t>
            </w:r>
          </w:p>
        </w:tc>
        <w:tc>
          <w:tcPr>
            <w:tcW w:w="1080" w:type="dxa"/>
            <w:tcBorders>
              <w:top w:val="nil"/>
              <w:left w:val="nil"/>
              <w:bottom w:val="single" w:sz="4" w:space="0" w:color="auto"/>
              <w:right w:val="single" w:sz="4" w:space="0" w:color="auto"/>
            </w:tcBorders>
            <w:shd w:val="clear" w:color="auto" w:fill="auto"/>
            <w:noWrap/>
            <w:vAlign w:val="bottom"/>
            <w:hideMark/>
          </w:tcPr>
          <w:p w14:paraId="42BA292C"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CA4C2E"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W-4_ZA</w:t>
            </w:r>
          </w:p>
        </w:tc>
        <w:tc>
          <w:tcPr>
            <w:tcW w:w="106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DD980B0" w14:textId="6C803B6F"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81447</w:t>
            </w:r>
          </w:p>
        </w:tc>
        <w:tc>
          <w:tcPr>
            <w:tcW w:w="1080" w:type="dxa"/>
            <w:tcBorders>
              <w:top w:val="nil"/>
              <w:left w:val="nil"/>
              <w:bottom w:val="single" w:sz="4" w:space="0" w:color="auto"/>
              <w:right w:val="single" w:sz="4" w:space="0" w:color="auto"/>
            </w:tcBorders>
            <w:shd w:val="clear" w:color="auto" w:fill="auto"/>
            <w:noWrap/>
            <w:vAlign w:val="bottom"/>
            <w:hideMark/>
          </w:tcPr>
          <w:p w14:paraId="5C2AC311"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r>
      <w:tr w:rsidR="00BD07D9" w:rsidRPr="00EB4B5A" w14:paraId="06A1FDF4" w14:textId="77777777" w:rsidTr="00525E87">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71C9F90"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8018590365500006754797</w:t>
            </w:r>
          </w:p>
        </w:tc>
        <w:tc>
          <w:tcPr>
            <w:tcW w:w="984" w:type="dxa"/>
            <w:tcBorders>
              <w:top w:val="nil"/>
              <w:left w:val="nil"/>
              <w:bottom w:val="single" w:sz="4" w:space="0" w:color="auto"/>
              <w:right w:val="single" w:sz="4" w:space="0" w:color="auto"/>
            </w:tcBorders>
            <w:shd w:val="clear" w:color="auto" w:fill="auto"/>
            <w:noWrap/>
            <w:vAlign w:val="bottom"/>
            <w:hideMark/>
          </w:tcPr>
          <w:p w14:paraId="10222DB5"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2126" w:type="dxa"/>
            <w:tcBorders>
              <w:top w:val="nil"/>
              <w:left w:val="nil"/>
              <w:bottom w:val="single" w:sz="4" w:space="0" w:color="auto"/>
              <w:right w:val="single" w:sz="4" w:space="0" w:color="auto"/>
            </w:tcBorders>
            <w:shd w:val="clear" w:color="000000" w:fill="92D050"/>
            <w:noWrap/>
            <w:hideMark/>
          </w:tcPr>
          <w:p w14:paraId="0A403CCB" w14:textId="72EE6715"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3D3493">
              <w:rPr>
                <w:rFonts w:ascii="Calibri" w:eastAsia="Times New Roman" w:hAnsi="Calibri" w:cs="Calibri"/>
                <w:sz w:val="18"/>
                <w:szCs w:val="18"/>
                <w:lang w:eastAsia="pl-PL"/>
              </w:rPr>
              <w:t>01.09.2022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5D68E886"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AD4009"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W-3.6_ZA</w:t>
            </w:r>
          </w:p>
        </w:tc>
        <w:tc>
          <w:tcPr>
            <w:tcW w:w="1060" w:type="dxa"/>
            <w:tcBorders>
              <w:top w:val="nil"/>
              <w:left w:val="single" w:sz="4" w:space="0" w:color="auto"/>
              <w:bottom w:val="single" w:sz="4" w:space="0" w:color="auto"/>
              <w:right w:val="single" w:sz="4" w:space="0" w:color="auto"/>
            </w:tcBorders>
            <w:shd w:val="clear" w:color="000000" w:fill="C4D79B"/>
            <w:noWrap/>
            <w:vAlign w:val="bottom"/>
            <w:hideMark/>
          </w:tcPr>
          <w:p w14:paraId="3D7E6D90" w14:textId="39EF53A8"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35038</w:t>
            </w:r>
          </w:p>
        </w:tc>
        <w:tc>
          <w:tcPr>
            <w:tcW w:w="1080" w:type="dxa"/>
            <w:tcBorders>
              <w:top w:val="nil"/>
              <w:left w:val="nil"/>
              <w:bottom w:val="single" w:sz="4" w:space="0" w:color="auto"/>
              <w:right w:val="single" w:sz="4" w:space="0" w:color="auto"/>
            </w:tcBorders>
            <w:shd w:val="clear" w:color="auto" w:fill="auto"/>
            <w:noWrap/>
            <w:vAlign w:val="bottom"/>
            <w:hideMark/>
          </w:tcPr>
          <w:p w14:paraId="363E146A"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r>
      <w:tr w:rsidR="00BD07D9" w:rsidRPr="00EB4B5A" w14:paraId="01192EA7" w14:textId="77777777" w:rsidTr="00525E87">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F982C25" w14:textId="77777777" w:rsidR="00BD07D9" w:rsidRPr="00EB4B5A" w:rsidRDefault="00BD07D9" w:rsidP="00BD07D9">
            <w:pPr>
              <w:spacing w:before="0" w:after="0" w:line="240" w:lineRule="auto"/>
              <w:jc w:val="left"/>
              <w:rPr>
                <w:rFonts w:ascii="Calibri" w:eastAsia="Times New Roman" w:hAnsi="Calibri" w:cs="Calibri"/>
                <w:sz w:val="20"/>
                <w:szCs w:val="20"/>
                <w:lang w:eastAsia="pl-PL"/>
              </w:rPr>
            </w:pPr>
            <w:r w:rsidRPr="00EB4B5A">
              <w:rPr>
                <w:rFonts w:ascii="Calibri" w:eastAsia="Times New Roman" w:hAnsi="Calibri" w:cs="Calibri"/>
                <w:sz w:val="20"/>
                <w:szCs w:val="20"/>
                <w:lang w:eastAsia="pl-PL"/>
              </w:rPr>
              <w:t>8018590365500007457635</w:t>
            </w:r>
          </w:p>
        </w:tc>
        <w:tc>
          <w:tcPr>
            <w:tcW w:w="984" w:type="dxa"/>
            <w:tcBorders>
              <w:top w:val="nil"/>
              <w:left w:val="nil"/>
              <w:bottom w:val="single" w:sz="4" w:space="0" w:color="auto"/>
              <w:right w:val="single" w:sz="4" w:space="0" w:color="auto"/>
            </w:tcBorders>
            <w:shd w:val="clear" w:color="auto" w:fill="auto"/>
            <w:noWrap/>
            <w:vAlign w:val="bottom"/>
            <w:hideMark/>
          </w:tcPr>
          <w:p w14:paraId="5BE24B40"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2126" w:type="dxa"/>
            <w:tcBorders>
              <w:top w:val="nil"/>
              <w:left w:val="nil"/>
              <w:bottom w:val="single" w:sz="4" w:space="0" w:color="auto"/>
              <w:right w:val="single" w:sz="4" w:space="0" w:color="auto"/>
            </w:tcBorders>
            <w:shd w:val="clear" w:color="000000" w:fill="92D050"/>
            <w:noWrap/>
            <w:hideMark/>
          </w:tcPr>
          <w:p w14:paraId="136DBEDA" w14:textId="6C26FF8B" w:rsidR="00BD07D9" w:rsidRPr="00EB4B5A" w:rsidRDefault="00BD07D9" w:rsidP="00BD07D9">
            <w:pPr>
              <w:spacing w:before="0" w:after="0" w:line="240" w:lineRule="auto"/>
              <w:jc w:val="left"/>
              <w:rPr>
                <w:rFonts w:ascii="Calibri" w:eastAsia="Times New Roman" w:hAnsi="Calibri" w:cs="Calibri"/>
                <w:sz w:val="18"/>
                <w:szCs w:val="18"/>
                <w:lang w:eastAsia="pl-PL"/>
              </w:rPr>
            </w:pPr>
            <w:r w:rsidRPr="003D3493">
              <w:rPr>
                <w:rFonts w:ascii="Calibri" w:eastAsia="Times New Roman" w:hAnsi="Calibri" w:cs="Calibri"/>
                <w:sz w:val="18"/>
                <w:szCs w:val="18"/>
                <w:lang w:eastAsia="pl-PL"/>
              </w:rPr>
              <w:t>01.09.2022 godz. 06:00</w:t>
            </w:r>
          </w:p>
        </w:tc>
        <w:tc>
          <w:tcPr>
            <w:tcW w:w="1080" w:type="dxa"/>
            <w:tcBorders>
              <w:top w:val="nil"/>
              <w:left w:val="nil"/>
              <w:bottom w:val="single" w:sz="4" w:space="0" w:color="auto"/>
              <w:right w:val="single" w:sz="4" w:space="0" w:color="auto"/>
            </w:tcBorders>
            <w:shd w:val="clear" w:color="auto" w:fill="auto"/>
            <w:noWrap/>
            <w:vAlign w:val="bottom"/>
            <w:hideMark/>
          </w:tcPr>
          <w:p w14:paraId="743F7A8C"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4D4665" w14:textId="77777777" w:rsidR="00BD07D9" w:rsidRPr="00EB4B5A" w:rsidRDefault="00BD07D9" w:rsidP="00BD07D9">
            <w:pPr>
              <w:spacing w:before="0" w:after="0" w:line="240" w:lineRule="auto"/>
              <w:jc w:val="right"/>
              <w:rPr>
                <w:rFonts w:ascii="Calibri" w:eastAsia="Times New Roman" w:hAnsi="Calibri" w:cs="Calibri"/>
                <w:sz w:val="18"/>
                <w:szCs w:val="18"/>
                <w:lang w:eastAsia="pl-PL"/>
              </w:rPr>
            </w:pPr>
            <w:r w:rsidRPr="00EB4B5A">
              <w:rPr>
                <w:rFonts w:ascii="Calibri" w:eastAsia="Times New Roman" w:hAnsi="Calibri" w:cs="Calibri"/>
                <w:sz w:val="18"/>
                <w:szCs w:val="18"/>
                <w:lang w:eastAsia="pl-PL"/>
              </w:rPr>
              <w:t xml:space="preserve"> W-3.6_ZA</w:t>
            </w:r>
          </w:p>
        </w:tc>
        <w:tc>
          <w:tcPr>
            <w:tcW w:w="1060" w:type="dxa"/>
            <w:tcBorders>
              <w:top w:val="nil"/>
              <w:left w:val="single" w:sz="4" w:space="0" w:color="auto"/>
              <w:bottom w:val="single" w:sz="4" w:space="0" w:color="auto"/>
              <w:right w:val="single" w:sz="4" w:space="0" w:color="auto"/>
            </w:tcBorders>
            <w:shd w:val="clear" w:color="000000" w:fill="C4D79B"/>
            <w:noWrap/>
            <w:vAlign w:val="bottom"/>
            <w:hideMark/>
          </w:tcPr>
          <w:p w14:paraId="29925C25" w14:textId="3514CC93" w:rsidR="00BD07D9" w:rsidRPr="00EB4B5A" w:rsidRDefault="00BD07D9" w:rsidP="00BD07D9">
            <w:pPr>
              <w:spacing w:before="0" w:after="0" w:line="240" w:lineRule="auto"/>
              <w:jc w:val="right"/>
              <w:rPr>
                <w:rFonts w:ascii="Calibri" w:eastAsia="Times New Roman" w:hAnsi="Calibri" w:cs="Calibri"/>
                <w:color w:val="000000"/>
                <w:sz w:val="16"/>
                <w:szCs w:val="16"/>
                <w:lang w:eastAsia="pl-PL"/>
              </w:rPr>
            </w:pPr>
            <w:r>
              <w:rPr>
                <w:rFonts w:ascii="Calibri" w:hAnsi="Calibri" w:cs="Calibri"/>
                <w:color w:val="000000"/>
                <w:sz w:val="20"/>
                <w:szCs w:val="20"/>
              </w:rPr>
              <w:t>22407</w:t>
            </w:r>
          </w:p>
        </w:tc>
        <w:tc>
          <w:tcPr>
            <w:tcW w:w="1080" w:type="dxa"/>
            <w:tcBorders>
              <w:top w:val="nil"/>
              <w:left w:val="nil"/>
              <w:bottom w:val="single" w:sz="4" w:space="0" w:color="auto"/>
              <w:right w:val="single" w:sz="4" w:space="0" w:color="auto"/>
            </w:tcBorders>
            <w:shd w:val="clear" w:color="auto" w:fill="auto"/>
            <w:noWrap/>
            <w:vAlign w:val="bottom"/>
            <w:hideMark/>
          </w:tcPr>
          <w:p w14:paraId="6EE5CDE8" w14:textId="77777777" w:rsidR="00BD07D9" w:rsidRPr="00EB4B5A" w:rsidRDefault="00BD07D9" w:rsidP="00BD07D9">
            <w:pPr>
              <w:spacing w:before="0" w:after="0" w:line="240" w:lineRule="auto"/>
              <w:jc w:val="left"/>
              <w:rPr>
                <w:rFonts w:ascii="Calibri" w:eastAsia="Times New Roman" w:hAnsi="Calibri" w:cs="Calibri"/>
                <w:color w:val="000000"/>
                <w:sz w:val="16"/>
                <w:szCs w:val="16"/>
                <w:lang w:eastAsia="pl-PL"/>
              </w:rPr>
            </w:pPr>
            <w:r w:rsidRPr="00EB4B5A">
              <w:rPr>
                <w:rFonts w:ascii="Calibri" w:eastAsia="Times New Roman" w:hAnsi="Calibri" w:cs="Calibri"/>
                <w:color w:val="000000"/>
                <w:sz w:val="16"/>
                <w:szCs w:val="16"/>
                <w:lang w:eastAsia="pl-PL"/>
              </w:rPr>
              <w:t> </w:t>
            </w:r>
          </w:p>
        </w:tc>
      </w:tr>
    </w:tbl>
    <w:p w14:paraId="3C2A20F5" w14:textId="77777777" w:rsidR="00250419" w:rsidRPr="00A42656" w:rsidRDefault="00250419" w:rsidP="00E349E1">
      <w:pPr>
        <w:rPr>
          <w:rFonts w:ascii="Arial" w:hAnsi="Arial" w:cs="Arial"/>
          <w:sz w:val="20"/>
          <w:szCs w:val="20"/>
        </w:rPr>
      </w:pPr>
    </w:p>
    <w:p w14:paraId="373F27B4" w14:textId="77777777" w:rsidR="00250419" w:rsidRPr="00A42656" w:rsidRDefault="00250419" w:rsidP="00E349E1">
      <w:pPr>
        <w:rPr>
          <w:rFonts w:ascii="Arial" w:hAnsi="Arial" w:cs="Arial"/>
          <w:sz w:val="20"/>
          <w:szCs w:val="20"/>
        </w:rPr>
      </w:pPr>
      <w:r w:rsidRPr="00A42656">
        <w:rPr>
          <w:rFonts w:ascii="Arial" w:hAnsi="Arial" w:cs="Arial"/>
          <w:sz w:val="20"/>
          <w:szCs w:val="20"/>
        </w:rPr>
        <w:t>Określenie planowanych do odbioru ilości Paliwa gazowego nastąpiło o:</w:t>
      </w:r>
      <w:r w:rsidRPr="00A42656">
        <w:rPr>
          <w:rStyle w:val="Odwoanieprzypisukocowego"/>
          <w:rFonts w:ascii="Arial" w:hAnsi="Arial" w:cs="Arial"/>
          <w:sz w:val="20"/>
          <w:szCs w:val="20"/>
        </w:rPr>
        <w:endnoteRef/>
      </w:r>
    </w:p>
    <w:p w14:paraId="0CE2EFEC" w14:textId="77777777" w:rsidR="00250419" w:rsidRPr="00A42656" w:rsidRDefault="00250419" w:rsidP="00E349E1">
      <w:pPr>
        <w:pStyle w:val="Nagwek1"/>
        <w:tabs>
          <w:tab w:val="left" w:pos="2617"/>
          <w:tab w:val="left" w:pos="5114"/>
          <w:tab w:val="left" w:pos="7797"/>
        </w:tabs>
        <w:spacing w:before="0" w:line="222" w:lineRule="exact"/>
        <w:ind w:left="1080" w:hanging="540"/>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a) dokonane przez Sprzedawcę, na prośbę Odbiorcy, wyliczenie ilości w oparciu o średnią ilość Paliwa gazowego pobranego w dwóch ostatnich latach ze wskazanego wyżej Obiektu.</w:t>
      </w:r>
    </w:p>
    <w:p w14:paraId="791AE7CE" w14:textId="41247102" w:rsidR="00250419" w:rsidRPr="00A42656" w:rsidRDefault="00250419" w:rsidP="00E349E1">
      <w:pPr>
        <w:pStyle w:val="Nagwek1"/>
        <w:tabs>
          <w:tab w:val="left" w:pos="2617"/>
          <w:tab w:val="left" w:pos="5114"/>
          <w:tab w:val="left" w:pos="7797"/>
        </w:tabs>
        <w:spacing w:before="0" w:line="222" w:lineRule="exact"/>
        <w:ind w:left="540"/>
        <w:rPr>
          <w:rFonts w:eastAsia="Calibri"/>
          <w:b w:val="0"/>
          <w:bCs w:val="0"/>
          <w:sz w:val="20"/>
          <w:szCs w:val="20"/>
        </w:rPr>
      </w:pPr>
      <w:r w:rsidRPr="00A42656">
        <w:rPr>
          <w:rFonts w:eastAsia="MS Gothic"/>
          <w:b w:val="0"/>
          <w:bCs w:val="0"/>
          <w:sz w:val="20"/>
          <w:szCs w:val="20"/>
        </w:rPr>
        <w:t>X</w:t>
      </w:r>
      <w:r w:rsidRPr="00A42656">
        <w:rPr>
          <w:rFonts w:eastAsia="Calibri"/>
          <w:b w:val="0"/>
          <w:bCs w:val="0"/>
          <w:sz w:val="20"/>
          <w:szCs w:val="20"/>
        </w:rPr>
        <w:t xml:space="preserve"> b) wskazanie przez Odbiorcę ilości Paliwa gazowego jak w tabeli powyżej. </w:t>
      </w:r>
    </w:p>
    <w:p w14:paraId="183BB716" w14:textId="77777777" w:rsidR="00250419" w:rsidRPr="00A42656" w:rsidRDefault="00250419" w:rsidP="00E349E1">
      <w:pPr>
        <w:pStyle w:val="Nagwek1"/>
        <w:tabs>
          <w:tab w:val="left" w:pos="2617"/>
          <w:tab w:val="left" w:pos="5114"/>
          <w:tab w:val="left" w:pos="7797"/>
        </w:tabs>
        <w:spacing w:before="0" w:line="222" w:lineRule="exact"/>
        <w:ind w:left="993" w:hanging="453"/>
        <w:rPr>
          <w:rFonts w:eastAsia="Calibri"/>
          <w:b w:val="0"/>
          <w:bCs w:val="0"/>
          <w:sz w:val="20"/>
          <w:szCs w:val="20"/>
        </w:rPr>
      </w:pPr>
      <w:r w:rsidRPr="00A42656">
        <w:rPr>
          <w:rFonts w:ascii="Segoe UI Symbol" w:eastAsia="MS Gothic" w:hAnsi="Segoe UI Symbol" w:cs="Segoe UI Symbol"/>
          <w:b w:val="0"/>
          <w:bCs w:val="0"/>
          <w:sz w:val="20"/>
          <w:szCs w:val="20"/>
        </w:rPr>
        <w:t>☐</w:t>
      </w:r>
      <w:r w:rsidRPr="00A42656">
        <w:rPr>
          <w:rFonts w:eastAsia="Calibri"/>
          <w:b w:val="0"/>
          <w:bCs w:val="0"/>
          <w:sz w:val="20"/>
          <w:szCs w:val="20"/>
        </w:rPr>
        <w:t xml:space="preserve"> c) </w:t>
      </w:r>
      <w:r w:rsidRPr="00A42656">
        <w:rPr>
          <w:rFonts w:eastAsia="Calibri"/>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45EB742D" w14:textId="77777777" w:rsidR="00250419" w:rsidRPr="00A42656" w:rsidRDefault="00250419" w:rsidP="00E349E1">
      <w:pPr>
        <w:pStyle w:val="Tekstprzypisukocowego"/>
        <w:spacing w:before="120"/>
        <w:rPr>
          <w:rFonts w:ascii="Arial" w:hAnsi="Arial" w:cs="Arial"/>
          <w:b/>
        </w:rPr>
      </w:pPr>
      <w:r w:rsidRPr="00A42656">
        <w:rPr>
          <w:rFonts w:ascii="Arial" w:hAnsi="Arial" w:cs="Arial"/>
          <w:b/>
        </w:rPr>
        <w:t xml:space="preserve">                                  Sprzedawca                                                               Odbiorca</w:t>
      </w:r>
    </w:p>
    <w:p w14:paraId="74D4AA20" w14:textId="77777777" w:rsidR="00250419" w:rsidRPr="00A42656" w:rsidRDefault="00250419" w:rsidP="00E349E1">
      <w:pPr>
        <w:pStyle w:val="Tekstprzypisukocowego"/>
        <w:spacing w:before="120"/>
        <w:rPr>
          <w:rFonts w:ascii="Arial" w:hAnsi="Arial" w:cs="Arial"/>
          <w:b/>
        </w:rPr>
      </w:pPr>
    </w:p>
    <w:p w14:paraId="1D8F8E48" w14:textId="77777777" w:rsidR="00250419" w:rsidRPr="00A42656" w:rsidRDefault="00250419" w:rsidP="00E349E1">
      <w:pPr>
        <w:pStyle w:val="Tekstprzypisukocowego"/>
        <w:spacing w:before="120"/>
        <w:rPr>
          <w:rFonts w:ascii="Arial" w:hAnsi="Arial" w:cs="Arial"/>
          <w:b/>
        </w:rPr>
      </w:pPr>
    </w:p>
    <w:p w14:paraId="7D9B8B70" w14:textId="3ACDAEAA" w:rsidR="00250419" w:rsidRPr="00A42656" w:rsidRDefault="00250419" w:rsidP="000B599C">
      <w:pPr>
        <w:pStyle w:val="Tekstprzypisukocowego"/>
        <w:rPr>
          <w:rFonts w:ascii="Arial" w:hAnsi="Arial" w:cs="Arial"/>
        </w:rPr>
      </w:pPr>
    </w:p>
    <w:p w14:paraId="556505B0" w14:textId="77777777" w:rsidR="00250419" w:rsidRPr="00A42656" w:rsidRDefault="00250419">
      <w:pPr>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6462" w14:textId="77777777" w:rsidR="004B78F9" w:rsidRDefault="004B78F9" w:rsidP="00517E85">
      <w:pPr>
        <w:spacing w:before="0" w:after="0" w:line="240" w:lineRule="auto"/>
      </w:pPr>
      <w:r>
        <w:separator/>
      </w:r>
    </w:p>
  </w:footnote>
  <w:footnote w:type="continuationSeparator" w:id="0">
    <w:p w14:paraId="5F698D58" w14:textId="77777777" w:rsidR="004B78F9" w:rsidRDefault="004B78F9"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ECE2" w14:textId="5B607FE2" w:rsidR="00250419" w:rsidRPr="007356B0" w:rsidRDefault="00250419"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Pr>
        <w:rFonts w:eastAsiaTheme="majorEastAsia" w:cstheme="minorHAnsi"/>
        <w:b/>
        <w:caps/>
        <w:spacing w:val="20"/>
        <w:sz w:val="24"/>
        <w:szCs w:val="24"/>
      </w:rPr>
      <w:t>Załącznik nr 1b</w:t>
    </w:r>
    <w:r w:rsidRPr="007356B0">
      <w:rPr>
        <w:rFonts w:eastAsiaTheme="majorEastAsia" w:cstheme="minorHAnsi"/>
        <w:b/>
        <w:caps/>
        <w:spacing w:val="20"/>
        <w:sz w:val="24"/>
        <w:szCs w:val="24"/>
      </w:rPr>
      <w:t xml:space="preserve"> do SWZ</w:t>
    </w:r>
  </w:p>
  <w:p w14:paraId="0E5F5659" w14:textId="46FC35B2" w:rsidR="00250419" w:rsidRPr="007356B0" w:rsidRDefault="00250419"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7356B0">
      <w:rPr>
        <w:rFonts w:eastAsiaTheme="majorEastAsia" w:cstheme="minorHAnsi"/>
        <w:b/>
        <w:caps/>
        <w:spacing w:val="20"/>
        <w:sz w:val="20"/>
        <w:szCs w:val="20"/>
      </w:rPr>
      <w:t xml:space="preserve">Zakup w ramach umowy kompleksowej paliwa gazowego i jego dystrybucji na potrzeby obiektów  </w:t>
    </w:r>
    <w:r>
      <w:rPr>
        <w:rFonts w:eastAsiaTheme="majorEastAsia" w:cstheme="minorHAnsi"/>
        <w:b/>
        <w:caps/>
        <w:spacing w:val="20"/>
        <w:sz w:val="20"/>
        <w:szCs w:val="20"/>
      </w:rPr>
      <w:t xml:space="preserve">MIASTA I </w:t>
    </w:r>
    <w:r w:rsidRPr="007356B0">
      <w:rPr>
        <w:rFonts w:eastAsiaTheme="majorEastAsia" w:cstheme="minorHAnsi"/>
        <w:b/>
        <w:caps/>
        <w:spacing w:val="20"/>
        <w:sz w:val="20"/>
        <w:szCs w:val="20"/>
      </w:rPr>
      <w:t>Gmin</w:t>
    </w:r>
    <w:r>
      <w:rPr>
        <w:rFonts w:eastAsiaTheme="majorEastAsia" w:cstheme="minorHAnsi"/>
        <w:b/>
        <w:caps/>
        <w:spacing w:val="20"/>
        <w:sz w:val="20"/>
        <w:szCs w:val="20"/>
      </w:rPr>
      <w:t>Y OlszTyn</w:t>
    </w:r>
  </w:p>
  <w:p w14:paraId="55651A98" w14:textId="77777777" w:rsidR="00250419" w:rsidRPr="00702B29" w:rsidRDefault="00250419" w:rsidP="007102A8">
    <w:pPr>
      <w:pBdr>
        <w:bottom w:val="thinThickSmallGap" w:sz="12" w:space="1" w:color="943634" w:themeColor="accent2" w:themeShade="BF"/>
      </w:pBdr>
      <w:shd w:val="clear" w:color="auto" w:fill="92D050"/>
      <w:spacing w:before="0" w:after="0" w:line="252" w:lineRule="auto"/>
      <w:jc w:val="center"/>
      <w:outlineLvl w:val="0"/>
    </w:pPr>
    <w:r w:rsidRPr="00702B29">
      <w:rPr>
        <w:rFonts w:eastAsiaTheme="majorEastAsia" w:cstheme="minorHAnsi"/>
        <w:b/>
        <w:caps/>
        <w:spacing w:val="20"/>
      </w:rPr>
      <w:t>Projektowane postanowienia umowy</w:t>
    </w:r>
    <w:r w:rsidRPr="00702B29">
      <w:t xml:space="preserve"> </w:t>
    </w:r>
  </w:p>
  <w:p w14:paraId="33639560" w14:textId="57C24B35" w:rsidR="00250419" w:rsidRDefault="00250419" w:rsidP="00705903">
    <w:pPr>
      <w:pBdr>
        <w:bottom w:val="thinThickSmallGap" w:sz="12" w:space="1" w:color="943634" w:themeColor="accent2" w:themeShade="BF"/>
      </w:pBdr>
      <w:shd w:val="clear" w:color="auto" w:fill="92D050"/>
      <w:spacing w:before="0" w:after="0" w:line="252" w:lineRule="auto"/>
      <w:jc w:val="center"/>
      <w:outlineLvl w:val="0"/>
    </w:pPr>
    <w:r w:rsidRPr="007356B0">
      <w:rPr>
        <w:rFonts w:eastAsiaTheme="majorEastAsia" w:cstheme="minorHAnsi"/>
        <w:b/>
        <w:caps/>
        <w:spacing w:val="20"/>
        <w:sz w:val="20"/>
        <w:szCs w:val="20"/>
      </w:rPr>
      <w:t xml:space="preserve">NR </w:t>
    </w:r>
    <w:r w:rsidRPr="009C40F4">
      <w:rPr>
        <w:rFonts w:eastAsiaTheme="majorEastAsia" w:cstheme="minorHAnsi"/>
        <w:b/>
        <w:caps/>
        <w:spacing w:val="20"/>
        <w:sz w:val="20"/>
        <w:szCs w:val="20"/>
      </w:rPr>
      <w:t xml:space="preserve">SPRAWY </w:t>
    </w:r>
    <w:r w:rsidR="00CA5A17">
      <w:rPr>
        <w:rFonts w:eastAsiaTheme="majorEastAsia" w:cstheme="minorHAnsi"/>
        <w:b/>
        <w:caps/>
        <w:spacing w:val="20"/>
        <w:sz w:val="20"/>
        <w:szCs w:val="20"/>
      </w:rPr>
      <w:t>GKP</w:t>
    </w:r>
    <w:r w:rsidRPr="009C40F4">
      <w:rPr>
        <w:rFonts w:eastAsiaTheme="majorEastAsia" w:cstheme="minorHAnsi"/>
        <w:b/>
        <w:caps/>
        <w:spacing w:val="20"/>
        <w:sz w:val="20"/>
        <w:szCs w:val="20"/>
      </w:rPr>
      <w:t>.</w:t>
    </w:r>
    <w:r w:rsidR="00CA5A17">
      <w:rPr>
        <w:rFonts w:eastAsiaTheme="majorEastAsia" w:cstheme="minorHAnsi"/>
        <w:b/>
        <w:caps/>
        <w:spacing w:val="20"/>
        <w:sz w:val="20"/>
        <w:szCs w:val="20"/>
      </w:rPr>
      <w:t>7021.________</w:t>
    </w:r>
    <w:r w:rsidRPr="009C40F4">
      <w:rPr>
        <w:rFonts w:eastAsiaTheme="majorEastAsia" w:cstheme="minorHAnsi"/>
        <w:b/>
        <w:caps/>
        <w:spacing w:val="2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15:restartNumberingAfterBreak="0">
    <w:nsid w:val="1ACB1AD8"/>
    <w:multiLevelType w:val="hybridMultilevel"/>
    <w:tmpl w:val="E0C8D6CC"/>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A22342"/>
    <w:multiLevelType w:val="hybridMultilevel"/>
    <w:tmpl w:val="EEB42C9C"/>
    <w:lvl w:ilvl="0" w:tplc="D974B4E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5E4778"/>
    <w:multiLevelType w:val="hybridMultilevel"/>
    <w:tmpl w:val="53B26BCA"/>
    <w:lvl w:ilvl="0" w:tplc="8F645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00A60"/>
    <w:multiLevelType w:val="hybridMultilevel"/>
    <w:tmpl w:val="02804E40"/>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94BBC"/>
    <w:multiLevelType w:val="hybridMultilevel"/>
    <w:tmpl w:val="464EA488"/>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7527598">
    <w:abstractNumId w:val="34"/>
  </w:num>
  <w:num w:numId="2" w16cid:durableId="1448233277">
    <w:abstractNumId w:val="11"/>
  </w:num>
  <w:num w:numId="3" w16cid:durableId="314185641">
    <w:abstractNumId w:val="21"/>
  </w:num>
  <w:num w:numId="4" w16cid:durableId="1540970235">
    <w:abstractNumId w:val="42"/>
  </w:num>
  <w:num w:numId="5" w16cid:durableId="1862666111">
    <w:abstractNumId w:val="1"/>
  </w:num>
  <w:num w:numId="6" w16cid:durableId="723798805">
    <w:abstractNumId w:val="0"/>
  </w:num>
  <w:num w:numId="7" w16cid:durableId="1575164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30551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06350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5536993">
    <w:abstractNumId w:val="17"/>
  </w:num>
  <w:num w:numId="11" w16cid:durableId="1370572137">
    <w:abstractNumId w:val="25"/>
  </w:num>
  <w:num w:numId="12" w16cid:durableId="1030646947">
    <w:abstractNumId w:val="29"/>
  </w:num>
  <w:num w:numId="13" w16cid:durableId="906912756">
    <w:abstractNumId w:val="32"/>
  </w:num>
  <w:num w:numId="14" w16cid:durableId="980160762">
    <w:abstractNumId w:val="40"/>
  </w:num>
  <w:num w:numId="15" w16cid:durableId="2037274247">
    <w:abstractNumId w:val="31"/>
  </w:num>
  <w:num w:numId="16" w16cid:durableId="1824932491">
    <w:abstractNumId w:val="39"/>
  </w:num>
  <w:num w:numId="17" w16cid:durableId="931553224">
    <w:abstractNumId w:val="44"/>
  </w:num>
  <w:num w:numId="18" w16cid:durableId="1558666609">
    <w:abstractNumId w:val="37"/>
  </w:num>
  <w:num w:numId="19" w16cid:durableId="261187194">
    <w:abstractNumId w:val="47"/>
  </w:num>
  <w:num w:numId="20" w16cid:durableId="947078559">
    <w:abstractNumId w:val="30"/>
  </w:num>
  <w:num w:numId="21" w16cid:durableId="1224409269">
    <w:abstractNumId w:val="38"/>
  </w:num>
  <w:num w:numId="22" w16cid:durableId="2143573365">
    <w:abstractNumId w:val="45"/>
  </w:num>
  <w:num w:numId="23" w16cid:durableId="761070016">
    <w:abstractNumId w:val="33"/>
  </w:num>
  <w:num w:numId="24" w16cid:durableId="957492380">
    <w:abstractNumId w:val="13"/>
  </w:num>
  <w:num w:numId="25" w16cid:durableId="1474299291">
    <w:abstractNumId w:val="8"/>
  </w:num>
  <w:num w:numId="26" w16cid:durableId="1241325818">
    <w:abstractNumId w:val="19"/>
  </w:num>
  <w:num w:numId="27" w16cid:durableId="1205100266">
    <w:abstractNumId w:val="20"/>
  </w:num>
  <w:num w:numId="28" w16cid:durableId="1904870578">
    <w:abstractNumId w:val="16"/>
  </w:num>
  <w:num w:numId="29" w16cid:durableId="1531454383">
    <w:abstractNumId w:val="10"/>
  </w:num>
  <w:num w:numId="30" w16cid:durableId="782916560">
    <w:abstractNumId w:val="28"/>
  </w:num>
  <w:num w:numId="31" w16cid:durableId="1060981010">
    <w:abstractNumId w:val="27"/>
  </w:num>
  <w:num w:numId="32" w16cid:durableId="31541130">
    <w:abstractNumId w:val="3"/>
  </w:num>
  <w:num w:numId="33" w16cid:durableId="495271901">
    <w:abstractNumId w:val="43"/>
  </w:num>
  <w:num w:numId="34" w16cid:durableId="1404837471">
    <w:abstractNumId w:val="23"/>
  </w:num>
  <w:num w:numId="35" w16cid:durableId="535653831">
    <w:abstractNumId w:val="41"/>
  </w:num>
  <w:num w:numId="36" w16cid:durableId="373848050">
    <w:abstractNumId w:val="9"/>
  </w:num>
  <w:num w:numId="37" w16cid:durableId="978650498">
    <w:abstractNumId w:val="7"/>
  </w:num>
  <w:num w:numId="38" w16cid:durableId="1763916712">
    <w:abstractNumId w:val="36"/>
  </w:num>
  <w:num w:numId="39" w16cid:durableId="1636258965">
    <w:abstractNumId w:val="26"/>
  </w:num>
  <w:num w:numId="40" w16cid:durableId="1125780494">
    <w:abstractNumId w:val="22"/>
  </w:num>
  <w:num w:numId="41" w16cid:durableId="941645095">
    <w:abstractNumId w:val="24"/>
  </w:num>
  <w:num w:numId="42" w16cid:durableId="1544321695">
    <w:abstractNumId w:val="12"/>
  </w:num>
  <w:num w:numId="43" w16cid:durableId="448822918">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31"/>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4EC"/>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6FE"/>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1FC"/>
    <w:rsid w:val="00127326"/>
    <w:rsid w:val="0013096F"/>
    <w:rsid w:val="00130BB0"/>
    <w:rsid w:val="00130CAC"/>
    <w:rsid w:val="00130CBE"/>
    <w:rsid w:val="00131460"/>
    <w:rsid w:val="00131B75"/>
    <w:rsid w:val="0013428D"/>
    <w:rsid w:val="00134A37"/>
    <w:rsid w:val="00136472"/>
    <w:rsid w:val="0013695F"/>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1E41"/>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1EF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08A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4472"/>
    <w:rsid w:val="001C4988"/>
    <w:rsid w:val="001C55AB"/>
    <w:rsid w:val="001C5DAD"/>
    <w:rsid w:val="001C6699"/>
    <w:rsid w:val="001C703E"/>
    <w:rsid w:val="001D0588"/>
    <w:rsid w:val="001D0673"/>
    <w:rsid w:val="001D0E04"/>
    <w:rsid w:val="001D1684"/>
    <w:rsid w:val="001D1AC3"/>
    <w:rsid w:val="001D2310"/>
    <w:rsid w:val="001D2BBB"/>
    <w:rsid w:val="001D2D9A"/>
    <w:rsid w:val="001D3671"/>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2B3A"/>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AF8"/>
    <w:rsid w:val="00214CF9"/>
    <w:rsid w:val="002160DC"/>
    <w:rsid w:val="002161CD"/>
    <w:rsid w:val="002170A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17A7"/>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419"/>
    <w:rsid w:val="0025085C"/>
    <w:rsid w:val="00250A76"/>
    <w:rsid w:val="0025108B"/>
    <w:rsid w:val="00252512"/>
    <w:rsid w:val="00252EBC"/>
    <w:rsid w:val="00252FBB"/>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6C67"/>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5C04"/>
    <w:rsid w:val="002C73D9"/>
    <w:rsid w:val="002D16B1"/>
    <w:rsid w:val="002D194C"/>
    <w:rsid w:val="002D2DB2"/>
    <w:rsid w:val="002D3AAE"/>
    <w:rsid w:val="002D4720"/>
    <w:rsid w:val="002D5259"/>
    <w:rsid w:val="002D53C3"/>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5DEA"/>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701"/>
    <w:rsid w:val="003479A0"/>
    <w:rsid w:val="00347ADC"/>
    <w:rsid w:val="00347F43"/>
    <w:rsid w:val="00351985"/>
    <w:rsid w:val="00352B10"/>
    <w:rsid w:val="00353067"/>
    <w:rsid w:val="00353BBD"/>
    <w:rsid w:val="00353D7B"/>
    <w:rsid w:val="003552B2"/>
    <w:rsid w:val="00355E84"/>
    <w:rsid w:val="003565FD"/>
    <w:rsid w:val="00356777"/>
    <w:rsid w:val="00356CFA"/>
    <w:rsid w:val="00356DF9"/>
    <w:rsid w:val="003606D0"/>
    <w:rsid w:val="00360762"/>
    <w:rsid w:val="00360DCF"/>
    <w:rsid w:val="00361BE3"/>
    <w:rsid w:val="00362AEF"/>
    <w:rsid w:val="003630FB"/>
    <w:rsid w:val="00363322"/>
    <w:rsid w:val="00363784"/>
    <w:rsid w:val="00363A76"/>
    <w:rsid w:val="00364BCF"/>
    <w:rsid w:val="00365F6F"/>
    <w:rsid w:val="00366045"/>
    <w:rsid w:val="00366ADC"/>
    <w:rsid w:val="0036751D"/>
    <w:rsid w:val="00367771"/>
    <w:rsid w:val="003700F0"/>
    <w:rsid w:val="0037016A"/>
    <w:rsid w:val="00371AEC"/>
    <w:rsid w:val="00371E97"/>
    <w:rsid w:val="00372579"/>
    <w:rsid w:val="00372EB0"/>
    <w:rsid w:val="003731B7"/>
    <w:rsid w:val="00373415"/>
    <w:rsid w:val="003740B9"/>
    <w:rsid w:val="00374328"/>
    <w:rsid w:val="0037445D"/>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3F7DF8"/>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89A"/>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4999"/>
    <w:rsid w:val="0048549C"/>
    <w:rsid w:val="004854FD"/>
    <w:rsid w:val="00485750"/>
    <w:rsid w:val="00486AD8"/>
    <w:rsid w:val="00486B94"/>
    <w:rsid w:val="00487025"/>
    <w:rsid w:val="00487A72"/>
    <w:rsid w:val="004901CE"/>
    <w:rsid w:val="004908B4"/>
    <w:rsid w:val="0049133C"/>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8F9"/>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547"/>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CEB"/>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485D"/>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3D5E"/>
    <w:rsid w:val="00594212"/>
    <w:rsid w:val="005951BF"/>
    <w:rsid w:val="00596CFF"/>
    <w:rsid w:val="00597A3A"/>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9B1"/>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A02"/>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27A"/>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6C41"/>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280"/>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3971"/>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14C"/>
    <w:rsid w:val="006E552F"/>
    <w:rsid w:val="006E5697"/>
    <w:rsid w:val="006E5707"/>
    <w:rsid w:val="006E7851"/>
    <w:rsid w:val="006E7928"/>
    <w:rsid w:val="006E7ACA"/>
    <w:rsid w:val="006E7CEE"/>
    <w:rsid w:val="006F0B8F"/>
    <w:rsid w:val="006F1537"/>
    <w:rsid w:val="006F2764"/>
    <w:rsid w:val="006F2EC9"/>
    <w:rsid w:val="006F5270"/>
    <w:rsid w:val="006F5565"/>
    <w:rsid w:val="006F55A8"/>
    <w:rsid w:val="006F613F"/>
    <w:rsid w:val="006F664C"/>
    <w:rsid w:val="00700F74"/>
    <w:rsid w:val="00701244"/>
    <w:rsid w:val="00702795"/>
    <w:rsid w:val="00702B29"/>
    <w:rsid w:val="00704164"/>
    <w:rsid w:val="007044C4"/>
    <w:rsid w:val="00705903"/>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356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2DF5"/>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3E1C"/>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4534"/>
    <w:rsid w:val="00897262"/>
    <w:rsid w:val="008972BD"/>
    <w:rsid w:val="0089784D"/>
    <w:rsid w:val="008A05C5"/>
    <w:rsid w:val="008A14C1"/>
    <w:rsid w:val="008A3785"/>
    <w:rsid w:val="008A4AF5"/>
    <w:rsid w:val="008A61C2"/>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27B2"/>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2A3"/>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0F4"/>
    <w:rsid w:val="009C4C32"/>
    <w:rsid w:val="009C64FE"/>
    <w:rsid w:val="009C6B26"/>
    <w:rsid w:val="009C7752"/>
    <w:rsid w:val="009D0F0A"/>
    <w:rsid w:val="009D15F5"/>
    <w:rsid w:val="009D2679"/>
    <w:rsid w:val="009D2DB2"/>
    <w:rsid w:val="009D43CE"/>
    <w:rsid w:val="009D48BC"/>
    <w:rsid w:val="009D4B11"/>
    <w:rsid w:val="009D4BE4"/>
    <w:rsid w:val="009D5905"/>
    <w:rsid w:val="009D6451"/>
    <w:rsid w:val="009D6794"/>
    <w:rsid w:val="009D6D6A"/>
    <w:rsid w:val="009D7DDB"/>
    <w:rsid w:val="009E1B09"/>
    <w:rsid w:val="009E234D"/>
    <w:rsid w:val="009E2E67"/>
    <w:rsid w:val="009E360C"/>
    <w:rsid w:val="009E3833"/>
    <w:rsid w:val="009E4AEB"/>
    <w:rsid w:val="009E56B7"/>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C8D"/>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656"/>
    <w:rsid w:val="00A42DCE"/>
    <w:rsid w:val="00A432ED"/>
    <w:rsid w:val="00A457D4"/>
    <w:rsid w:val="00A45ADE"/>
    <w:rsid w:val="00A45D34"/>
    <w:rsid w:val="00A4617F"/>
    <w:rsid w:val="00A462F1"/>
    <w:rsid w:val="00A465B8"/>
    <w:rsid w:val="00A4725C"/>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21C"/>
    <w:rsid w:val="00A61F01"/>
    <w:rsid w:val="00A627E5"/>
    <w:rsid w:val="00A62842"/>
    <w:rsid w:val="00A62A16"/>
    <w:rsid w:val="00A63BF0"/>
    <w:rsid w:val="00A6439A"/>
    <w:rsid w:val="00A65E81"/>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548"/>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8BD"/>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8D3"/>
    <w:rsid w:val="00B0637C"/>
    <w:rsid w:val="00B0661F"/>
    <w:rsid w:val="00B10C21"/>
    <w:rsid w:val="00B10DAE"/>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3AF9"/>
    <w:rsid w:val="00B2442E"/>
    <w:rsid w:val="00B2475F"/>
    <w:rsid w:val="00B24781"/>
    <w:rsid w:val="00B24B1E"/>
    <w:rsid w:val="00B2512E"/>
    <w:rsid w:val="00B26BB4"/>
    <w:rsid w:val="00B26EB4"/>
    <w:rsid w:val="00B26FE6"/>
    <w:rsid w:val="00B27E9F"/>
    <w:rsid w:val="00B300B4"/>
    <w:rsid w:val="00B31578"/>
    <w:rsid w:val="00B32489"/>
    <w:rsid w:val="00B32FCC"/>
    <w:rsid w:val="00B33320"/>
    <w:rsid w:val="00B33BEB"/>
    <w:rsid w:val="00B34590"/>
    <w:rsid w:val="00B355E2"/>
    <w:rsid w:val="00B35DB9"/>
    <w:rsid w:val="00B36051"/>
    <w:rsid w:val="00B365CC"/>
    <w:rsid w:val="00B37008"/>
    <w:rsid w:val="00B3709F"/>
    <w:rsid w:val="00B37777"/>
    <w:rsid w:val="00B37E43"/>
    <w:rsid w:val="00B40F15"/>
    <w:rsid w:val="00B41508"/>
    <w:rsid w:val="00B42062"/>
    <w:rsid w:val="00B4676E"/>
    <w:rsid w:val="00B47092"/>
    <w:rsid w:val="00B5024F"/>
    <w:rsid w:val="00B52103"/>
    <w:rsid w:val="00B521B6"/>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1D73"/>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0E0"/>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95"/>
    <w:rsid w:val="00BC3BAA"/>
    <w:rsid w:val="00BC5B9B"/>
    <w:rsid w:val="00BC6032"/>
    <w:rsid w:val="00BC60C3"/>
    <w:rsid w:val="00BC6855"/>
    <w:rsid w:val="00BC7A6E"/>
    <w:rsid w:val="00BC7B66"/>
    <w:rsid w:val="00BD0283"/>
    <w:rsid w:val="00BD07D9"/>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39E7"/>
    <w:rsid w:val="00C149A7"/>
    <w:rsid w:val="00C1681F"/>
    <w:rsid w:val="00C178CF"/>
    <w:rsid w:val="00C178F9"/>
    <w:rsid w:val="00C17DAA"/>
    <w:rsid w:val="00C20020"/>
    <w:rsid w:val="00C2022C"/>
    <w:rsid w:val="00C21386"/>
    <w:rsid w:val="00C21B48"/>
    <w:rsid w:val="00C2288F"/>
    <w:rsid w:val="00C23B37"/>
    <w:rsid w:val="00C24C78"/>
    <w:rsid w:val="00C25F63"/>
    <w:rsid w:val="00C261DD"/>
    <w:rsid w:val="00C2634E"/>
    <w:rsid w:val="00C272D9"/>
    <w:rsid w:val="00C27A82"/>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39CA"/>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588"/>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0A4"/>
    <w:rsid w:val="00CA49DB"/>
    <w:rsid w:val="00CA4D32"/>
    <w:rsid w:val="00CA5A17"/>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8F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6F7E"/>
    <w:rsid w:val="00D0139C"/>
    <w:rsid w:val="00D0170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4C2"/>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3EA4"/>
    <w:rsid w:val="00DB42C4"/>
    <w:rsid w:val="00DB4556"/>
    <w:rsid w:val="00DB67C8"/>
    <w:rsid w:val="00DB6B57"/>
    <w:rsid w:val="00DB7CD7"/>
    <w:rsid w:val="00DC1391"/>
    <w:rsid w:val="00DC16FC"/>
    <w:rsid w:val="00DC1A12"/>
    <w:rsid w:val="00DC24FF"/>
    <w:rsid w:val="00DC313B"/>
    <w:rsid w:val="00DC32A3"/>
    <w:rsid w:val="00DC356B"/>
    <w:rsid w:val="00DC3CB1"/>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2AB"/>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5F3"/>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47F1"/>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363"/>
    <w:rsid w:val="00E917B0"/>
    <w:rsid w:val="00E93676"/>
    <w:rsid w:val="00E93FD3"/>
    <w:rsid w:val="00E940BB"/>
    <w:rsid w:val="00EA0B54"/>
    <w:rsid w:val="00EA14E7"/>
    <w:rsid w:val="00EA1851"/>
    <w:rsid w:val="00EA2E3E"/>
    <w:rsid w:val="00EA4ABA"/>
    <w:rsid w:val="00EA5722"/>
    <w:rsid w:val="00EA5873"/>
    <w:rsid w:val="00EA5A68"/>
    <w:rsid w:val="00EA5E1D"/>
    <w:rsid w:val="00EA62D1"/>
    <w:rsid w:val="00EA6A04"/>
    <w:rsid w:val="00EB0A9C"/>
    <w:rsid w:val="00EB13E9"/>
    <w:rsid w:val="00EB173B"/>
    <w:rsid w:val="00EB2280"/>
    <w:rsid w:val="00EB488C"/>
    <w:rsid w:val="00EB4B5A"/>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707"/>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04C"/>
    <w:rsid w:val="00FA7542"/>
    <w:rsid w:val="00FB03D8"/>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B56"/>
    <w:rsid w:val="00FC5EAD"/>
    <w:rsid w:val="00FC6B1F"/>
    <w:rsid w:val="00FC7903"/>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C6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0655140">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48417802">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58140282">
      <w:bodyDiv w:val="1"/>
      <w:marLeft w:val="0"/>
      <w:marRight w:val="0"/>
      <w:marTop w:val="0"/>
      <w:marBottom w:val="0"/>
      <w:divBdr>
        <w:top w:val="none" w:sz="0" w:space="0" w:color="auto"/>
        <w:left w:val="none" w:sz="0" w:space="0" w:color="auto"/>
        <w:bottom w:val="none" w:sz="0" w:space="0" w:color="auto"/>
        <w:right w:val="none" w:sz="0" w:space="0" w:color="auto"/>
      </w:divBdr>
    </w:div>
    <w:div w:id="781337792">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63983743">
      <w:bodyDiv w:val="1"/>
      <w:marLeft w:val="0"/>
      <w:marRight w:val="0"/>
      <w:marTop w:val="0"/>
      <w:marBottom w:val="0"/>
      <w:divBdr>
        <w:top w:val="none" w:sz="0" w:space="0" w:color="auto"/>
        <w:left w:val="none" w:sz="0" w:space="0" w:color="auto"/>
        <w:bottom w:val="none" w:sz="0" w:space="0" w:color="auto"/>
        <w:right w:val="none" w:sz="0" w:space="0" w:color="auto"/>
      </w:divBdr>
    </w:div>
    <w:div w:id="872574599">
      <w:bodyDiv w:val="1"/>
      <w:marLeft w:val="0"/>
      <w:marRight w:val="0"/>
      <w:marTop w:val="0"/>
      <w:marBottom w:val="0"/>
      <w:divBdr>
        <w:top w:val="none" w:sz="0" w:space="0" w:color="auto"/>
        <w:left w:val="none" w:sz="0" w:space="0" w:color="auto"/>
        <w:bottom w:val="none" w:sz="0" w:space="0" w:color="auto"/>
        <w:right w:val="none" w:sz="0" w:space="0" w:color="auto"/>
      </w:divBdr>
    </w:div>
    <w:div w:id="9165224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5545197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23502405">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35161262">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48170056">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53726450">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84082722">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1082582">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250702">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3188858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67407221">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tyn-juraj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lsztyn-jurajski.pl" TargetMode="External"/><Relationship Id="rId4" Type="http://schemas.openxmlformats.org/officeDocument/2006/relationships/settings" Target="settings.xml"/><Relationship Id="rId9" Type="http://schemas.openxmlformats.org/officeDocument/2006/relationships/hyperlink" Target="mailto:sekretariat@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8DDC-4346-4328-A8EC-D4C04EE8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8709</Words>
  <Characters>52257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Piotr</cp:lastModifiedBy>
  <cp:revision>4</cp:revision>
  <cp:lastPrinted>2021-08-26T11:55:00Z</cp:lastPrinted>
  <dcterms:created xsi:type="dcterms:W3CDTF">2022-07-26T10:36:00Z</dcterms:created>
  <dcterms:modified xsi:type="dcterms:W3CDTF">2022-07-26T11:05:00Z</dcterms:modified>
</cp:coreProperties>
</file>